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90A2B" w14:textId="77777777" w:rsidR="005D2C89" w:rsidRDefault="005D2C89" w:rsidP="005D2C89">
      <w:pPr>
        <w:rPr>
          <w:b/>
          <w:bCs/>
        </w:rPr>
      </w:pPr>
    </w:p>
    <w:p w14:paraId="26C85A6E" w14:textId="77777777" w:rsidR="005D2C89" w:rsidRDefault="005D2C89" w:rsidP="005D2C89">
      <w:pPr>
        <w:rPr>
          <w:b/>
          <w:bCs/>
        </w:rPr>
      </w:pPr>
    </w:p>
    <w:p w14:paraId="73DCEA4E" w14:textId="0CA81207" w:rsidR="005D2C89" w:rsidRPr="005D2C89" w:rsidRDefault="005D2C89" w:rsidP="005D2C89">
      <w:r w:rsidRPr="005D2C89">
        <w:rPr>
          <w:b/>
          <w:bCs/>
        </w:rPr>
        <w:t>1. Purpose</w:t>
      </w:r>
    </w:p>
    <w:p w14:paraId="7D159A68" w14:textId="77777777" w:rsidR="005D2C89" w:rsidRPr="005D2C89" w:rsidRDefault="005D2C89" w:rsidP="005D2C89">
      <w:r w:rsidRPr="005D2C89">
        <w:t>This policy ensures that all learners, staff, and stakeholders in our Alternative Provision meet </w:t>
      </w:r>
      <w:r w:rsidRPr="005D2C89">
        <w:rPr>
          <w:b/>
          <w:bCs/>
        </w:rPr>
        <w:t>OCR assessment requirements</w:t>
      </w:r>
      <w:r w:rsidRPr="005D2C89">
        <w:t> and uphold the highest standards of academic integrity. It sets clear expectations for the ethical use of </w:t>
      </w:r>
      <w:r w:rsidRPr="005D2C89">
        <w:rPr>
          <w:b/>
          <w:bCs/>
        </w:rPr>
        <w:t>Artificial Intelligence (AI)</w:t>
      </w:r>
      <w:r w:rsidRPr="005D2C89">
        <w:t> and the prevention of </w:t>
      </w:r>
      <w:r w:rsidRPr="005D2C89">
        <w:rPr>
          <w:b/>
          <w:bCs/>
        </w:rPr>
        <w:t>plagiarism</w:t>
      </w:r>
      <w:r w:rsidRPr="005D2C89">
        <w:t> in all coursework, assignments, and assessments.</w:t>
      </w:r>
    </w:p>
    <w:p w14:paraId="40D19386" w14:textId="77777777" w:rsidR="005D2C89" w:rsidRPr="005D2C89" w:rsidRDefault="005D2C89" w:rsidP="005D2C89">
      <w:r w:rsidRPr="005D2C89">
        <w:rPr>
          <w:b/>
          <w:bCs/>
        </w:rPr>
        <w:t>2. Scope</w:t>
      </w:r>
    </w:p>
    <w:p w14:paraId="43154C61" w14:textId="77777777" w:rsidR="005D2C89" w:rsidRPr="005D2C89" w:rsidRDefault="005D2C89" w:rsidP="005D2C89">
      <w:r w:rsidRPr="005D2C89">
        <w:t>This policy applies to:</w:t>
      </w:r>
    </w:p>
    <w:p w14:paraId="231FF0C5" w14:textId="77777777" w:rsidR="005D2C89" w:rsidRPr="005D2C89" w:rsidRDefault="005D2C89" w:rsidP="005D2C89">
      <w:pPr>
        <w:numPr>
          <w:ilvl w:val="0"/>
          <w:numId w:val="1"/>
        </w:numPr>
      </w:pPr>
      <w:r w:rsidRPr="005D2C89">
        <w:t>All learners enrolled in OCR-accredited courses.</w:t>
      </w:r>
    </w:p>
    <w:p w14:paraId="1B646CA4" w14:textId="77777777" w:rsidR="005D2C89" w:rsidRPr="005D2C89" w:rsidRDefault="005D2C89" w:rsidP="005D2C89">
      <w:pPr>
        <w:numPr>
          <w:ilvl w:val="0"/>
          <w:numId w:val="2"/>
        </w:numPr>
      </w:pPr>
      <w:r w:rsidRPr="005D2C89">
        <w:t>All staff involved in teaching, assessing, or supporting learners.</w:t>
      </w:r>
    </w:p>
    <w:p w14:paraId="76A89675" w14:textId="77777777" w:rsidR="005D2C89" w:rsidRPr="005D2C89" w:rsidRDefault="005D2C89" w:rsidP="005D2C89">
      <w:pPr>
        <w:numPr>
          <w:ilvl w:val="0"/>
          <w:numId w:val="3"/>
        </w:numPr>
      </w:pPr>
      <w:r w:rsidRPr="005D2C89">
        <w:t>All work submitted for internal or external assessment.</w:t>
      </w:r>
    </w:p>
    <w:p w14:paraId="3CA10043" w14:textId="77777777" w:rsidR="005D2C89" w:rsidRPr="005D2C89" w:rsidRDefault="005D2C89" w:rsidP="005D2C89">
      <w:r w:rsidRPr="005D2C89">
        <w:rPr>
          <w:b/>
          <w:bCs/>
        </w:rPr>
        <w:t>3. Definitions</w:t>
      </w:r>
    </w:p>
    <w:p w14:paraId="0793EAA0" w14:textId="77777777" w:rsidR="005D2C89" w:rsidRPr="005D2C89" w:rsidRDefault="005D2C89" w:rsidP="005D2C89">
      <w:pPr>
        <w:numPr>
          <w:ilvl w:val="0"/>
          <w:numId w:val="4"/>
        </w:numPr>
      </w:pPr>
      <w:r w:rsidRPr="005D2C89">
        <w:rPr>
          <w:b/>
          <w:bCs/>
        </w:rPr>
        <w:t>Plagiarism</w:t>
      </w:r>
      <w:r w:rsidRPr="005D2C89">
        <w:t>: Presenting someone else’s work, ideas, or words as your own without proper acknowledgment.</w:t>
      </w:r>
    </w:p>
    <w:p w14:paraId="509CBF43" w14:textId="77777777" w:rsidR="005D2C89" w:rsidRPr="005D2C89" w:rsidRDefault="005D2C89" w:rsidP="005D2C89">
      <w:pPr>
        <w:numPr>
          <w:ilvl w:val="0"/>
          <w:numId w:val="5"/>
        </w:numPr>
      </w:pPr>
      <w:r w:rsidRPr="005D2C89">
        <w:rPr>
          <w:b/>
          <w:bCs/>
        </w:rPr>
        <w:t>AI Use</w:t>
      </w:r>
      <w:r w:rsidRPr="005D2C89">
        <w:t>: Any use of AI tools (e.g., ChatGPT, Grammarly, translation software, image generators) to create, edit, or enhance work.</w:t>
      </w:r>
    </w:p>
    <w:p w14:paraId="28623D97" w14:textId="77777777" w:rsidR="005D2C89" w:rsidRPr="005D2C89" w:rsidRDefault="005D2C89" w:rsidP="005D2C89">
      <w:pPr>
        <w:numPr>
          <w:ilvl w:val="0"/>
          <w:numId w:val="6"/>
        </w:numPr>
      </w:pPr>
      <w:r w:rsidRPr="005D2C89">
        <w:rPr>
          <w:b/>
          <w:bCs/>
        </w:rPr>
        <w:t>Collusion</w:t>
      </w:r>
      <w:r w:rsidRPr="005D2C89">
        <w:t>: Working with others to produce work that is submitted as an individual’s own.</w:t>
      </w:r>
    </w:p>
    <w:p w14:paraId="5BE191EF" w14:textId="77777777" w:rsidR="005D2C89" w:rsidRPr="005D2C89" w:rsidRDefault="005D2C89" w:rsidP="005D2C89">
      <w:r w:rsidRPr="005D2C89">
        <w:rPr>
          <w:b/>
          <w:bCs/>
        </w:rPr>
        <w:t>4. Policy Statements</w:t>
      </w:r>
    </w:p>
    <w:p w14:paraId="77A873FC" w14:textId="77777777" w:rsidR="005D2C89" w:rsidRPr="005D2C89" w:rsidRDefault="005D2C89" w:rsidP="005D2C89">
      <w:pPr>
        <w:rPr>
          <w:b/>
          <w:bCs/>
        </w:rPr>
      </w:pPr>
      <w:r w:rsidRPr="005D2C89">
        <w:rPr>
          <w:b/>
          <w:bCs/>
        </w:rPr>
        <w:t>4.1 Plagiarism</w:t>
      </w:r>
    </w:p>
    <w:p w14:paraId="1476758C" w14:textId="77777777" w:rsidR="005D2C89" w:rsidRPr="005D2C89" w:rsidRDefault="005D2C89" w:rsidP="005D2C89">
      <w:pPr>
        <w:numPr>
          <w:ilvl w:val="0"/>
          <w:numId w:val="7"/>
        </w:numPr>
      </w:pPr>
      <w:r w:rsidRPr="005D2C89">
        <w:t>All submitted work must be the learner’s own original effort.</w:t>
      </w:r>
    </w:p>
    <w:p w14:paraId="1F883E06" w14:textId="77777777" w:rsidR="005D2C89" w:rsidRPr="005D2C89" w:rsidRDefault="005D2C89" w:rsidP="005D2C89">
      <w:pPr>
        <w:numPr>
          <w:ilvl w:val="0"/>
          <w:numId w:val="8"/>
        </w:numPr>
      </w:pPr>
      <w:r w:rsidRPr="005D2C89">
        <w:t>Direct quotations must be clearly marked and referenced.</w:t>
      </w:r>
    </w:p>
    <w:p w14:paraId="48C02E91" w14:textId="77777777" w:rsidR="005D2C89" w:rsidRPr="005D2C89" w:rsidRDefault="005D2C89" w:rsidP="005D2C89">
      <w:pPr>
        <w:numPr>
          <w:ilvl w:val="0"/>
          <w:numId w:val="9"/>
        </w:numPr>
      </w:pPr>
      <w:r w:rsidRPr="005D2C89">
        <w:t>Paraphrased ideas must be acknowledged with proper citation.</w:t>
      </w:r>
    </w:p>
    <w:p w14:paraId="0FC747F8" w14:textId="77777777" w:rsidR="005D2C89" w:rsidRPr="005D2C89" w:rsidRDefault="005D2C89" w:rsidP="005D2C89">
      <w:pPr>
        <w:numPr>
          <w:ilvl w:val="0"/>
          <w:numId w:val="10"/>
        </w:numPr>
      </w:pPr>
      <w:r w:rsidRPr="005D2C89">
        <w:t>Plagiarism—intentional or unintentional—will be investigated and may result in sanctions in line with OCR regulations.</w:t>
      </w:r>
    </w:p>
    <w:p w14:paraId="6B20C005" w14:textId="77777777" w:rsidR="005D2C89" w:rsidRPr="005D2C89" w:rsidRDefault="005D2C89" w:rsidP="005D2C89">
      <w:pPr>
        <w:rPr>
          <w:b/>
          <w:bCs/>
        </w:rPr>
      </w:pPr>
      <w:r w:rsidRPr="005D2C89">
        <w:rPr>
          <w:b/>
          <w:bCs/>
        </w:rPr>
        <w:t>4.2 AI Use</w:t>
      </w:r>
    </w:p>
    <w:p w14:paraId="6273723B" w14:textId="77777777" w:rsidR="005D2C89" w:rsidRPr="005D2C89" w:rsidRDefault="005D2C89" w:rsidP="005D2C89">
      <w:pPr>
        <w:numPr>
          <w:ilvl w:val="0"/>
          <w:numId w:val="11"/>
        </w:numPr>
      </w:pPr>
      <w:r w:rsidRPr="005D2C89">
        <w:t>AI tools may only be used where explicitly permitted by the teacher or OCR guidelines.</w:t>
      </w:r>
    </w:p>
    <w:p w14:paraId="01F2295D" w14:textId="77777777" w:rsidR="005D2C89" w:rsidRPr="005D2C89" w:rsidRDefault="005D2C89" w:rsidP="005D2C89">
      <w:pPr>
        <w:numPr>
          <w:ilvl w:val="0"/>
          <w:numId w:val="12"/>
        </w:numPr>
      </w:pPr>
      <w:r w:rsidRPr="005D2C89">
        <w:lastRenderedPageBreak/>
        <w:t>Learners must declare any AI assistance in a short statement at the end of their work (e.g., “AI was used to check grammar” or “AI was used to generate practice questions”).</w:t>
      </w:r>
    </w:p>
    <w:p w14:paraId="422985CA" w14:textId="77777777" w:rsidR="005D2C89" w:rsidRPr="005D2C89" w:rsidRDefault="005D2C89" w:rsidP="005D2C89">
      <w:pPr>
        <w:numPr>
          <w:ilvl w:val="0"/>
          <w:numId w:val="13"/>
        </w:numPr>
      </w:pPr>
      <w:r w:rsidRPr="005D2C89">
        <w:t>AI must not be used to generate full answers or assessments for submission.</w:t>
      </w:r>
    </w:p>
    <w:p w14:paraId="4DFE6848" w14:textId="77777777" w:rsidR="005D2C89" w:rsidRPr="005D2C89" w:rsidRDefault="005D2C89" w:rsidP="005D2C89">
      <w:pPr>
        <w:numPr>
          <w:ilvl w:val="0"/>
          <w:numId w:val="14"/>
        </w:numPr>
      </w:pPr>
      <w:r w:rsidRPr="005D2C89">
        <w:t>Staff will provide guidance on acceptable AI use for each task.</w:t>
      </w:r>
    </w:p>
    <w:p w14:paraId="33F37117" w14:textId="77777777" w:rsidR="005D2C89" w:rsidRPr="005D2C89" w:rsidRDefault="005D2C89" w:rsidP="005D2C89">
      <w:r w:rsidRPr="005D2C89">
        <w:rPr>
          <w:b/>
          <w:bCs/>
        </w:rPr>
        <w:t>5. Detection &amp; Investigation</w:t>
      </w:r>
    </w:p>
    <w:p w14:paraId="1D465E84" w14:textId="77777777" w:rsidR="005D2C89" w:rsidRPr="005D2C89" w:rsidRDefault="005D2C89" w:rsidP="005D2C89">
      <w:pPr>
        <w:numPr>
          <w:ilvl w:val="0"/>
          <w:numId w:val="15"/>
        </w:numPr>
      </w:pPr>
      <w:r w:rsidRPr="005D2C89">
        <w:t>Work may be checked using plagiarism detection software and AI-content analysis tools.</w:t>
      </w:r>
    </w:p>
    <w:p w14:paraId="2FA4BBA8" w14:textId="2A15EA60" w:rsidR="005D2C89" w:rsidRPr="005D2C89" w:rsidRDefault="005D2C89" w:rsidP="005D2C89">
      <w:pPr>
        <w:numPr>
          <w:ilvl w:val="0"/>
          <w:numId w:val="16"/>
        </w:numPr>
      </w:pPr>
      <w:r w:rsidRPr="005D2C89">
        <w:t xml:space="preserve">Suspected breaches will be reviewed by the </w:t>
      </w:r>
      <w:r w:rsidR="00F743CB">
        <w:t>Director/ CEO of @theland</w:t>
      </w:r>
      <w:r w:rsidRPr="005D2C89">
        <w:t>.</w:t>
      </w:r>
    </w:p>
    <w:p w14:paraId="5DBFDD5E" w14:textId="77777777" w:rsidR="005D2C89" w:rsidRPr="005D2C89" w:rsidRDefault="005D2C89" w:rsidP="005D2C89">
      <w:pPr>
        <w:numPr>
          <w:ilvl w:val="0"/>
          <w:numId w:val="17"/>
        </w:numPr>
      </w:pPr>
      <w:r w:rsidRPr="005D2C89">
        <w:t>Learners will have the opportunity to explain and provide evidence of their process.</w:t>
      </w:r>
    </w:p>
    <w:p w14:paraId="249C47FA" w14:textId="77777777" w:rsidR="005D2C89" w:rsidRPr="005D2C89" w:rsidRDefault="005D2C89" w:rsidP="005D2C89">
      <w:r w:rsidRPr="005D2C89">
        <w:rPr>
          <w:b/>
          <w:bCs/>
        </w:rPr>
        <w:t>6. Consequences</w:t>
      </w:r>
    </w:p>
    <w:p w14:paraId="1A81F9B8" w14:textId="77777777" w:rsidR="005D2C89" w:rsidRPr="005D2C89" w:rsidRDefault="005D2C89" w:rsidP="005D2C89">
      <w:r w:rsidRPr="005D2C89">
        <w:t>Depending on the severity and intent, consequences may include:</w:t>
      </w:r>
    </w:p>
    <w:p w14:paraId="0755CEA8" w14:textId="77777777" w:rsidR="005D2C89" w:rsidRPr="005D2C89" w:rsidRDefault="005D2C89" w:rsidP="005D2C89">
      <w:pPr>
        <w:numPr>
          <w:ilvl w:val="0"/>
          <w:numId w:val="18"/>
        </w:numPr>
      </w:pPr>
      <w:r w:rsidRPr="005D2C89">
        <w:t>Re-submission of work.</w:t>
      </w:r>
    </w:p>
    <w:p w14:paraId="01E5A919" w14:textId="77777777" w:rsidR="005D2C89" w:rsidRPr="005D2C89" w:rsidRDefault="005D2C89" w:rsidP="005D2C89">
      <w:pPr>
        <w:numPr>
          <w:ilvl w:val="0"/>
          <w:numId w:val="19"/>
        </w:numPr>
      </w:pPr>
      <w:r w:rsidRPr="005D2C89">
        <w:t>Reduced marks or disqualification from the assessment.</w:t>
      </w:r>
    </w:p>
    <w:p w14:paraId="6294E20C" w14:textId="77777777" w:rsidR="005D2C89" w:rsidRPr="005D2C89" w:rsidRDefault="005D2C89" w:rsidP="005D2C89">
      <w:pPr>
        <w:numPr>
          <w:ilvl w:val="0"/>
          <w:numId w:val="20"/>
        </w:numPr>
      </w:pPr>
      <w:r w:rsidRPr="005D2C89">
        <w:t>Formal record of academic misconduct.</w:t>
      </w:r>
    </w:p>
    <w:p w14:paraId="04B0C886" w14:textId="77777777" w:rsidR="005D2C89" w:rsidRPr="005D2C89" w:rsidRDefault="005D2C89" w:rsidP="005D2C89">
      <w:r w:rsidRPr="005D2C89">
        <w:rPr>
          <w:b/>
          <w:bCs/>
        </w:rPr>
        <w:t>7. Support &amp; Education</w:t>
      </w:r>
    </w:p>
    <w:p w14:paraId="0D095EDA" w14:textId="77777777" w:rsidR="005D2C89" w:rsidRPr="005D2C89" w:rsidRDefault="005D2C89" w:rsidP="005D2C89">
      <w:pPr>
        <w:numPr>
          <w:ilvl w:val="0"/>
          <w:numId w:val="21"/>
        </w:numPr>
      </w:pPr>
      <w:r w:rsidRPr="005D2C89">
        <w:t>Learners will receive training on referencing, paraphrasing, and ethical AI use.</w:t>
      </w:r>
    </w:p>
    <w:p w14:paraId="3B887E14" w14:textId="77777777" w:rsidR="005D2C89" w:rsidRPr="005D2C89" w:rsidRDefault="005D2C89" w:rsidP="005D2C89">
      <w:pPr>
        <w:numPr>
          <w:ilvl w:val="0"/>
          <w:numId w:val="22"/>
        </w:numPr>
      </w:pPr>
      <w:r w:rsidRPr="005D2C89">
        <w:t>Staff will model good practice and provide clear examples of acceptable and unacceptable work.</w:t>
      </w:r>
    </w:p>
    <w:p w14:paraId="7E599789" w14:textId="77777777" w:rsidR="005D2C89" w:rsidRPr="005D2C89" w:rsidRDefault="005D2C89" w:rsidP="005D2C89">
      <w:r w:rsidRPr="005D2C89">
        <w:rPr>
          <w:b/>
          <w:bCs/>
        </w:rPr>
        <w:t>8. Review</w:t>
      </w:r>
    </w:p>
    <w:p w14:paraId="4E174D8B" w14:textId="77777777" w:rsidR="005D2C89" w:rsidRPr="005D2C89" w:rsidRDefault="005D2C89" w:rsidP="005D2C89">
      <w:r w:rsidRPr="005D2C89">
        <w:t>This policy will be reviewed annually or when OCR updates its regulations.</w:t>
      </w:r>
    </w:p>
    <w:p w14:paraId="6F06A130" w14:textId="4B4C78E3" w:rsidR="005D2C89" w:rsidRPr="005D2C89" w:rsidRDefault="005D2C89" w:rsidP="005D2C89">
      <w:r w:rsidRPr="005D2C89">
        <w:rPr>
          <w:b/>
          <w:bCs/>
        </w:rPr>
        <w:t>Approved by</w:t>
      </w:r>
      <w:r w:rsidR="00E5050B">
        <w:rPr>
          <w:b/>
          <w:bCs/>
        </w:rPr>
        <w:t>: Laura Carroll</w:t>
      </w:r>
    </w:p>
    <w:p w14:paraId="6C62AA84" w14:textId="38AF683E" w:rsidR="005D2C89" w:rsidRPr="005D2C89" w:rsidRDefault="005D2C89" w:rsidP="005D2C89">
      <w:r w:rsidRPr="005D2C89">
        <w:rPr>
          <w:b/>
          <w:bCs/>
        </w:rPr>
        <w:t>Date:</w:t>
      </w:r>
      <w:r w:rsidRPr="005D2C89">
        <w:t> </w:t>
      </w:r>
      <w:r w:rsidR="00E5050B">
        <w:t>Aug 2025</w:t>
      </w:r>
    </w:p>
    <w:p w14:paraId="456DC998" w14:textId="77777777" w:rsidR="006D2B34" w:rsidRDefault="006D2B34"/>
    <w:sectPr w:rsidR="006D2B3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6DE07" w14:textId="77777777" w:rsidR="00F4791A" w:rsidRDefault="00F4791A" w:rsidP="005D2C89">
      <w:pPr>
        <w:spacing w:after="0" w:line="240" w:lineRule="auto"/>
      </w:pPr>
      <w:r>
        <w:separator/>
      </w:r>
    </w:p>
  </w:endnote>
  <w:endnote w:type="continuationSeparator" w:id="0">
    <w:p w14:paraId="746FFBCB" w14:textId="77777777" w:rsidR="00F4791A" w:rsidRDefault="00F4791A" w:rsidP="005D2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05AA" w14:textId="77777777" w:rsidR="005D2C89" w:rsidRPr="00C374C9" w:rsidRDefault="005D2C89" w:rsidP="005D2C89">
    <w:pPr>
      <w:pStyle w:val="Footer"/>
      <w:jc w:val="center"/>
      <w:rPr>
        <w:sz w:val="18"/>
        <w:szCs w:val="18"/>
      </w:rPr>
    </w:pPr>
    <w:r>
      <w:rPr>
        <w:b/>
        <w:bCs/>
        <w:sz w:val="18"/>
        <w:szCs w:val="18"/>
      </w:rPr>
      <w:t>Provision</w:t>
    </w:r>
    <w:r w:rsidRPr="00897180">
      <w:rPr>
        <w:b/>
        <w:bCs/>
        <w:sz w:val="18"/>
        <w:szCs w:val="18"/>
      </w:rPr>
      <w:t xml:space="preserve"> address: </w:t>
    </w:r>
    <w:r>
      <w:rPr>
        <w:sz w:val="18"/>
        <w:szCs w:val="18"/>
      </w:rPr>
      <w:t xml:space="preserve">Carrolls equestrian, Eaves green lane, Meriden, CV7 7JL   |    </w:t>
    </w:r>
    <w:r w:rsidRPr="00897180">
      <w:rPr>
        <w:sz w:val="18"/>
        <w:szCs w:val="18"/>
      </w:rPr>
      <w:br/>
      <w:t xml:space="preserve">w: </w:t>
    </w:r>
    <w:hyperlink r:id="rId1" w:history="1">
      <w:r w:rsidRPr="0076122B">
        <w:rPr>
          <w:rStyle w:val="Hyperlink"/>
          <w:sz w:val="18"/>
          <w:szCs w:val="18"/>
        </w:rPr>
        <w:t>www.attheland.co.uk</w:t>
      </w:r>
    </w:hyperlink>
    <w:r w:rsidRPr="00897180">
      <w:rPr>
        <w:sz w:val="18"/>
        <w:szCs w:val="18"/>
      </w:rPr>
      <w:t xml:space="preserve">    |    e: </w:t>
    </w:r>
    <w:r>
      <w:rPr>
        <w:sz w:val="18"/>
        <w:szCs w:val="18"/>
      </w:rPr>
      <w:t>attheland@outlook.com</w:t>
    </w:r>
    <w:r w:rsidRPr="00897180">
      <w:rPr>
        <w:sz w:val="18"/>
        <w:szCs w:val="18"/>
      </w:rPr>
      <w:t xml:space="preserve">    |    p: </w:t>
    </w:r>
    <w:r>
      <w:rPr>
        <w:sz w:val="18"/>
        <w:szCs w:val="18"/>
      </w:rPr>
      <w:t>07969049854</w:t>
    </w:r>
  </w:p>
  <w:p w14:paraId="492539B6" w14:textId="77777777" w:rsidR="005D2C89" w:rsidRDefault="005D2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92E7E" w14:textId="77777777" w:rsidR="00F4791A" w:rsidRDefault="00F4791A" w:rsidP="005D2C89">
      <w:pPr>
        <w:spacing w:after="0" w:line="240" w:lineRule="auto"/>
      </w:pPr>
      <w:r>
        <w:separator/>
      </w:r>
    </w:p>
  </w:footnote>
  <w:footnote w:type="continuationSeparator" w:id="0">
    <w:p w14:paraId="228E8D06" w14:textId="77777777" w:rsidR="00F4791A" w:rsidRDefault="00F4791A" w:rsidP="005D2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91C3B" w14:textId="77777777" w:rsidR="005D2C89" w:rsidRPr="007E2166" w:rsidRDefault="005D2C89" w:rsidP="005D2C89">
    <w:pPr>
      <w:pStyle w:val="Header"/>
      <w:jc w:val="right"/>
      <w:rPr>
        <w:rFonts w:ascii="Raleway" w:hAnsi="Raleway"/>
        <w:color w:val="3A7C22" w:themeColor="accent6" w:themeShade="BF"/>
        <w:sz w:val="96"/>
        <w:szCs w:val="96"/>
      </w:rPr>
    </w:pPr>
    <w:sdt>
      <w:sdtPr>
        <w:rPr>
          <w:rFonts w:ascii="Raleway" w:hAnsi="Raleway"/>
          <w:color w:val="3A7C22" w:themeColor="accent6" w:themeShade="BF"/>
          <w:sz w:val="96"/>
          <w:szCs w:val="96"/>
        </w:rPr>
        <w:id w:val="-532505158"/>
        <w:docPartObj>
          <w:docPartGallery w:val="Page Numbers (Margins)"/>
          <w:docPartUnique/>
        </w:docPartObj>
      </w:sdtPr>
      <w:sdtContent>
        <w:r w:rsidRPr="002F3605">
          <w:rPr>
            <w:rFonts w:ascii="Raleway" w:hAnsi="Raleway"/>
            <w:noProof/>
            <w:color w:val="3A7C22" w:themeColor="accent6" w:themeShade="BF"/>
            <w:sz w:val="96"/>
            <w:szCs w:val="96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31C90CD" wp14:editId="09EBF5B9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249160952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6DC163" w14:textId="77777777" w:rsidR="005D2C89" w:rsidRDefault="005D2C89" w:rsidP="005D2C8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31C90CD" id="Rectangle 1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46DC163" w14:textId="77777777" w:rsidR="005D2C89" w:rsidRDefault="005D2C89" w:rsidP="005D2C8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Pr="007E2166">
      <w:rPr>
        <w:rFonts w:ascii="Raleway" w:hAnsi="Raleway"/>
        <w:color w:val="3A7C22" w:themeColor="accent6" w:themeShade="BF"/>
        <w:sz w:val="96"/>
        <w:szCs w:val="96"/>
      </w:rPr>
      <w:t>@</w:t>
    </w:r>
  </w:p>
  <w:p w14:paraId="7F7E7CE8" w14:textId="7A52439E" w:rsidR="005D2C89" w:rsidRPr="005D2C89" w:rsidRDefault="005D2C89" w:rsidP="005D2C89">
    <w:pPr>
      <w:pStyle w:val="Header"/>
      <w:jc w:val="right"/>
      <w:rPr>
        <w:rFonts w:ascii="Raleway" w:hAnsi="Raleway"/>
        <w:color w:val="3A7C22" w:themeColor="accent6" w:themeShade="BF"/>
      </w:rPr>
    </w:pPr>
    <w:proofErr w:type="spellStart"/>
    <w:r w:rsidRPr="007E2166">
      <w:rPr>
        <w:rFonts w:ascii="Raleway" w:hAnsi="Raleway"/>
        <w:color w:val="3A7C22" w:themeColor="accent6" w:themeShade="BF"/>
      </w:rPr>
      <w:t>theland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61D9"/>
    <w:multiLevelType w:val="multilevel"/>
    <w:tmpl w:val="2E26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57C48"/>
    <w:multiLevelType w:val="multilevel"/>
    <w:tmpl w:val="4B567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D438F"/>
    <w:multiLevelType w:val="multilevel"/>
    <w:tmpl w:val="F954A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F95550"/>
    <w:multiLevelType w:val="multilevel"/>
    <w:tmpl w:val="60FC1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EE3E9F"/>
    <w:multiLevelType w:val="multilevel"/>
    <w:tmpl w:val="5B86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454EC0"/>
    <w:multiLevelType w:val="multilevel"/>
    <w:tmpl w:val="B1A6B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9C4C0B"/>
    <w:multiLevelType w:val="multilevel"/>
    <w:tmpl w:val="2CFE6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A8666D"/>
    <w:multiLevelType w:val="multilevel"/>
    <w:tmpl w:val="52B8B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1667B7"/>
    <w:multiLevelType w:val="multilevel"/>
    <w:tmpl w:val="2B8E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7320E4"/>
    <w:multiLevelType w:val="multilevel"/>
    <w:tmpl w:val="E38C0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A9605A"/>
    <w:multiLevelType w:val="multilevel"/>
    <w:tmpl w:val="32B25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35501B"/>
    <w:multiLevelType w:val="multilevel"/>
    <w:tmpl w:val="D4D81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4A71C8"/>
    <w:multiLevelType w:val="multilevel"/>
    <w:tmpl w:val="A290D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904690"/>
    <w:multiLevelType w:val="multilevel"/>
    <w:tmpl w:val="95460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B919B6"/>
    <w:multiLevelType w:val="multilevel"/>
    <w:tmpl w:val="42A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2904BAC"/>
    <w:multiLevelType w:val="multilevel"/>
    <w:tmpl w:val="87D8E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604B9D"/>
    <w:multiLevelType w:val="multilevel"/>
    <w:tmpl w:val="1032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984D1C"/>
    <w:multiLevelType w:val="multilevel"/>
    <w:tmpl w:val="C7E0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DA4F53"/>
    <w:multiLevelType w:val="multilevel"/>
    <w:tmpl w:val="D948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CF5D80"/>
    <w:multiLevelType w:val="multilevel"/>
    <w:tmpl w:val="6F5A7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F43CCF"/>
    <w:multiLevelType w:val="multilevel"/>
    <w:tmpl w:val="35A8B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9581364"/>
    <w:multiLevelType w:val="multilevel"/>
    <w:tmpl w:val="17DE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1952719">
    <w:abstractNumId w:val="16"/>
  </w:num>
  <w:num w:numId="2" w16cid:durableId="1892883733">
    <w:abstractNumId w:val="17"/>
  </w:num>
  <w:num w:numId="3" w16cid:durableId="607081971">
    <w:abstractNumId w:val="21"/>
  </w:num>
  <w:num w:numId="4" w16cid:durableId="208803748">
    <w:abstractNumId w:val="2"/>
  </w:num>
  <w:num w:numId="5" w16cid:durableId="1276450560">
    <w:abstractNumId w:val="9"/>
  </w:num>
  <w:num w:numId="6" w16cid:durableId="77217213">
    <w:abstractNumId w:val="1"/>
  </w:num>
  <w:num w:numId="7" w16cid:durableId="301471392">
    <w:abstractNumId w:val="13"/>
  </w:num>
  <w:num w:numId="8" w16cid:durableId="2018458935">
    <w:abstractNumId w:val="3"/>
  </w:num>
  <w:num w:numId="9" w16cid:durableId="1212494118">
    <w:abstractNumId w:val="8"/>
  </w:num>
  <w:num w:numId="10" w16cid:durableId="1742629486">
    <w:abstractNumId w:val="7"/>
  </w:num>
  <w:num w:numId="11" w16cid:durableId="223026485">
    <w:abstractNumId w:val="12"/>
  </w:num>
  <w:num w:numId="12" w16cid:durableId="258759808">
    <w:abstractNumId w:val="14"/>
  </w:num>
  <w:num w:numId="13" w16cid:durableId="1914196990">
    <w:abstractNumId w:val="19"/>
  </w:num>
  <w:num w:numId="14" w16cid:durableId="818615242">
    <w:abstractNumId w:val="0"/>
  </w:num>
  <w:num w:numId="15" w16cid:durableId="1194616986">
    <w:abstractNumId w:val="20"/>
  </w:num>
  <w:num w:numId="16" w16cid:durableId="963266222">
    <w:abstractNumId w:val="4"/>
  </w:num>
  <w:num w:numId="17" w16cid:durableId="1863744264">
    <w:abstractNumId w:val="18"/>
  </w:num>
  <w:num w:numId="18" w16cid:durableId="502356242">
    <w:abstractNumId w:val="10"/>
  </w:num>
  <w:num w:numId="19" w16cid:durableId="28921428">
    <w:abstractNumId w:val="15"/>
  </w:num>
  <w:num w:numId="20" w16cid:durableId="174081946">
    <w:abstractNumId w:val="5"/>
  </w:num>
  <w:num w:numId="21" w16cid:durableId="528302725">
    <w:abstractNumId w:val="6"/>
  </w:num>
  <w:num w:numId="22" w16cid:durableId="17587479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89"/>
    <w:rsid w:val="0003041C"/>
    <w:rsid w:val="000B6796"/>
    <w:rsid w:val="005D2C89"/>
    <w:rsid w:val="006D2B34"/>
    <w:rsid w:val="00E5050B"/>
    <w:rsid w:val="00F4791A"/>
    <w:rsid w:val="00F7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E5BFF"/>
  <w15:chartTrackingRefBased/>
  <w15:docId w15:val="{0CDB28D2-1E7F-4D4D-9AC7-9070899E9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2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2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2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2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2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2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2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2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2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2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2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2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2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2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2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2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2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2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2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2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2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2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2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2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2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2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2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2C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D2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C89"/>
  </w:style>
  <w:style w:type="paragraph" w:styleId="Footer">
    <w:name w:val="footer"/>
    <w:basedOn w:val="Normal"/>
    <w:link w:val="FooterChar"/>
    <w:uiPriority w:val="99"/>
    <w:unhideWhenUsed/>
    <w:rsid w:val="005D2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C89"/>
  </w:style>
  <w:style w:type="character" w:styleId="Hyperlink">
    <w:name w:val="Hyperlink"/>
    <w:basedOn w:val="DefaultParagraphFont"/>
    <w:uiPriority w:val="99"/>
    <w:unhideWhenUsed/>
    <w:rsid w:val="005D2C8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ttheland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2074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carroll</dc:creator>
  <cp:keywords/>
  <dc:description/>
  <cp:lastModifiedBy>laura carroll</cp:lastModifiedBy>
  <cp:revision>3</cp:revision>
  <dcterms:created xsi:type="dcterms:W3CDTF">2026-08-01T12:07:00Z</dcterms:created>
  <dcterms:modified xsi:type="dcterms:W3CDTF">2026-08-01T12:10:00Z</dcterms:modified>
</cp:coreProperties>
</file>