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A77D" w14:textId="001C79A6" w:rsidR="0018101B" w:rsidRPr="00E87A29" w:rsidRDefault="0018101B" w:rsidP="0018101B">
      <w:pPr>
        <w:pStyle w:val="NormalWeb"/>
        <w:jc w:val="center"/>
        <w:rPr>
          <w:rFonts w:ascii="ArialNarrow" w:hAnsi="ArialNarrow"/>
          <w:b/>
          <w:bCs/>
          <w:sz w:val="28"/>
          <w:szCs w:val="28"/>
        </w:rPr>
      </w:pPr>
      <w:r>
        <w:rPr>
          <w:rFonts w:ascii="ArialNarrow" w:hAnsi="ArialNarrow"/>
          <w:b/>
          <w:bCs/>
          <w:sz w:val="28"/>
          <w:szCs w:val="28"/>
        </w:rPr>
        <w:t>@theland  |  Complaints Policy</w:t>
      </w:r>
    </w:p>
    <w:p w14:paraId="0D4B5B24" w14:textId="60AC3809" w:rsidR="0018101B" w:rsidRDefault="0018101B">
      <w:r>
        <w:t>@theland</w:t>
      </w:r>
      <w:r w:rsidRPr="0018101B">
        <w:t xml:space="preserve"> is committed to providing a first-class education for all our students and to working closely with parents, carers, and other stakeholders in a spirit of partnership. It aims to be able to resolve any issues with parents, carers, and other stakeholders without recourse to formal procedures but recognises that they have the right to make formal complaints and to have these complaints taken seriously. </w:t>
      </w:r>
    </w:p>
    <w:p w14:paraId="7F4EA3F3" w14:textId="3FEADDFB" w:rsidR="0018101B" w:rsidRDefault="0018101B">
      <w:r w:rsidRPr="0018101B">
        <w:t>The aim of this Complaints Policy is to ensure that a concern, difficulty, or complaint is managed sympathetically, efficiently and at the appropriate level with resolution being achieved as soon as possible. Doing so is good practice, fair to those concerned and helps to promote confidence in the</w:t>
      </w:r>
      <w:r>
        <w:t xml:space="preserve"> management </w:t>
      </w:r>
      <w:r w:rsidRPr="0018101B">
        <w:t xml:space="preserve">ability to safeguard and promote welfare. </w:t>
      </w:r>
      <w:r>
        <w:t>@theland</w:t>
      </w:r>
      <w:r w:rsidRPr="0018101B">
        <w:t xml:space="preserve"> will try to resolve every concern, difficulty, or complaint in a positive way with the aim of putting right a matter which may have gone wrong and, where necessary, reviewing the systems and procedures in the light of the matters raised. </w:t>
      </w:r>
    </w:p>
    <w:p w14:paraId="63883E29" w14:textId="403A23E2" w:rsidR="006D2B34" w:rsidRDefault="0018101B">
      <w:r>
        <w:t>@theland</w:t>
      </w:r>
      <w:r w:rsidRPr="0018101B">
        <w:t xml:space="preserve"> needs to know as soon as possible if there is any cause for dissatisfaction. </w:t>
      </w:r>
      <w:r>
        <w:t>@theland</w:t>
      </w:r>
      <w:r w:rsidRPr="0018101B">
        <w:t xml:space="preserve"> recognises that a concern or difficulty which is not resolved quickly and fairly can soon become a cause of resentment, which can be damaging to the relationship between the </w:t>
      </w:r>
      <w:r>
        <w:t>@theland management</w:t>
      </w:r>
      <w:r w:rsidRPr="0018101B">
        <w:t xml:space="preserve"> and the complainant and can also have a detrimental effect upon the ethos and culture</w:t>
      </w:r>
      <w:r>
        <w:t xml:space="preserve"> @theland.</w:t>
      </w:r>
    </w:p>
    <w:p w14:paraId="40DE4685" w14:textId="14FC558D" w:rsidR="009A38C8" w:rsidRDefault="009A38C8">
      <w:r w:rsidRPr="009A38C8">
        <w:t xml:space="preserve">ROLE OF </w:t>
      </w:r>
      <w:r w:rsidR="001C111B">
        <w:t>GOVERNORS</w:t>
      </w:r>
    </w:p>
    <w:p w14:paraId="6211D6BD" w14:textId="68910696" w:rsidR="0018101B" w:rsidRDefault="009A38C8">
      <w:r w:rsidRPr="009A38C8">
        <w:t xml:space="preserve">The </w:t>
      </w:r>
      <w:r w:rsidR="001C111B">
        <w:t>CEO and Governors</w:t>
      </w:r>
      <w:r w:rsidRPr="009A38C8">
        <w:t xml:space="preserve"> has overall responsibility for ensuring compliance with all relevant standards. </w:t>
      </w:r>
      <w:r>
        <w:t>@theland</w:t>
      </w:r>
      <w:r w:rsidRPr="009A38C8">
        <w:t xml:space="preserve"> is an a</w:t>
      </w:r>
      <w:r>
        <w:t xml:space="preserve">lternative provision </w:t>
      </w:r>
      <w:r w:rsidRPr="009A38C8">
        <w:t xml:space="preserve">and is therefore governed by the latest Education (Independent School Standards) (England) Regulations 2010. This Complaints Policy has been formulated to comply with these Regulations (as well as Equality legislation and the Rules of Natural Justice). This policy has been developed in conjunction with the </w:t>
      </w:r>
      <w:r w:rsidR="001C111B">
        <w:t>CEO and Governors</w:t>
      </w:r>
      <w:r w:rsidRPr="009A38C8">
        <w:t xml:space="preserve">, which retains overall responsibility for the wider strategy </w:t>
      </w:r>
      <w:r>
        <w:t>@theland</w:t>
      </w:r>
      <w:r w:rsidRPr="009A38C8">
        <w:t xml:space="preserve">. This policy is to ensure compliance with the legal responsibilities </w:t>
      </w:r>
      <w:r>
        <w:t xml:space="preserve">@theland </w:t>
      </w:r>
      <w:r w:rsidRPr="009A38C8">
        <w:t xml:space="preserve">and staff, to safeguard the reputation </w:t>
      </w:r>
      <w:r>
        <w:t xml:space="preserve">@theland </w:t>
      </w:r>
      <w:r w:rsidRPr="009A38C8">
        <w:t>and to ensure the safety of all users.</w:t>
      </w:r>
    </w:p>
    <w:p w14:paraId="3EBED5D0" w14:textId="0A7A4EDB" w:rsidR="008E66E0" w:rsidRDefault="008E66E0">
      <w:r w:rsidRPr="008E66E0">
        <w:t>ROLE OF</w:t>
      </w:r>
      <w:r w:rsidR="006A4AC9">
        <w:t xml:space="preserve"> CEO </w:t>
      </w:r>
      <w:r w:rsidRPr="008E66E0">
        <w:t xml:space="preserve">AND SENIOR LEADERSHIP TEAM </w:t>
      </w:r>
    </w:p>
    <w:p w14:paraId="26BF2EB0" w14:textId="3F29FC7A" w:rsidR="002F3605" w:rsidRDefault="008E66E0">
      <w:r w:rsidRPr="008E66E0">
        <w:t xml:space="preserve">The </w:t>
      </w:r>
      <w:r>
        <w:t>CEO</w:t>
      </w:r>
      <w:r w:rsidRPr="008E66E0">
        <w:t xml:space="preserve"> and </w:t>
      </w:r>
      <w:r w:rsidR="001C111B">
        <w:t>Governors</w:t>
      </w:r>
      <w:r w:rsidRPr="008E66E0">
        <w:t xml:space="preserve"> are responsible for ensuring that this policy and its associated procedure are followed when a complaint is received.</w:t>
      </w:r>
    </w:p>
    <w:p w14:paraId="19ACF2A8" w14:textId="77777777" w:rsidR="001C111B" w:rsidRDefault="001C111B">
      <w:r w:rsidRPr="001C111B">
        <w:t>WHAT THIS POLICY COVERS</w:t>
      </w:r>
    </w:p>
    <w:p w14:paraId="66EE6086" w14:textId="77777777" w:rsidR="001C111B" w:rsidRDefault="001C111B">
      <w:r w:rsidRPr="001C111B">
        <w:t xml:space="preserve">It applies to all concerns, difficulties, and complaints other than those involving safeguarding issues. </w:t>
      </w:r>
    </w:p>
    <w:p w14:paraId="4A0F77FC" w14:textId="06EB6712" w:rsidR="001C111B" w:rsidRDefault="001C111B">
      <w:r w:rsidRPr="001C111B">
        <w:lastRenderedPageBreak/>
        <w:t>This Complaints Policy distinguishes between a concern or difficulty, which can usually be resolved informally, and a formal written complaint to the</w:t>
      </w:r>
      <w:r>
        <w:t xml:space="preserve"> CEO</w:t>
      </w:r>
      <w:r w:rsidRPr="001C111B">
        <w:t xml:space="preserve"> which will require further investigate initially at Stage 2 of the Policy. </w:t>
      </w:r>
    </w:p>
    <w:p w14:paraId="49C87F85" w14:textId="4DD31F2A" w:rsidR="002F3605" w:rsidRDefault="001C111B">
      <w:r w:rsidRPr="001C111B">
        <w:t>Any concerns or complaints relating to a safeguarding issue should be made</w:t>
      </w:r>
      <w:r>
        <w:t xml:space="preserve"> </w:t>
      </w:r>
      <w:r w:rsidRPr="001C111B">
        <w:t>immediately direct to the Designated Safeguarding Lead (DSL).</w:t>
      </w:r>
    </w:p>
    <w:p w14:paraId="5FC780D8" w14:textId="77777777" w:rsidR="001C111B" w:rsidRDefault="001C111B"/>
    <w:p w14:paraId="52FCAE78" w14:textId="77777777" w:rsidR="00240244" w:rsidRPr="006A4AC9" w:rsidRDefault="00240244">
      <w:r w:rsidRPr="006A4AC9">
        <w:t xml:space="preserve">TERMS USED </w:t>
      </w:r>
    </w:p>
    <w:p w14:paraId="12B1F181" w14:textId="56BB13BD" w:rsidR="00240244" w:rsidRPr="006A4AC9" w:rsidRDefault="00240244">
      <w:r w:rsidRPr="006A4AC9">
        <w:t xml:space="preserve">“Parent” includes the natural or adoptive parent of a student, irrespective of whether they are or ever have been married, whether they are separated or divorced, whether the student lives with them, whether the father or mother has parental responsibility for the student or whether they have contact with the student. A “parent” will also include a non-parent who has parental responsibility for a student, an adult non-parent with whom the student lives, and an adult who is involved in the day-to-day care of the student (for example, collecting or dropping off the student from </w:t>
      </w:r>
      <w:r w:rsidR="006A4AC9" w:rsidRPr="006A4AC9">
        <w:t>@theland</w:t>
      </w:r>
      <w:r w:rsidRPr="006A4AC9">
        <w:t xml:space="preserve">). </w:t>
      </w:r>
    </w:p>
    <w:p w14:paraId="7749A73C" w14:textId="77777777" w:rsidR="006A4AC9" w:rsidRPr="006A4AC9" w:rsidRDefault="00240244">
      <w:r w:rsidRPr="006A4AC9">
        <w:t xml:space="preserve">“Student” is a present, prospective, or former student of </w:t>
      </w:r>
      <w:r w:rsidR="006A4AC9" w:rsidRPr="006A4AC9">
        <w:t>@theland</w:t>
      </w:r>
      <w:r w:rsidRPr="006A4AC9">
        <w:t xml:space="preserve">. </w:t>
      </w:r>
    </w:p>
    <w:p w14:paraId="5675E6FD" w14:textId="77777777" w:rsidR="006A4AC9" w:rsidRPr="006A4AC9" w:rsidRDefault="00240244">
      <w:r w:rsidRPr="006A4AC9">
        <w:t xml:space="preserve">“Stakeholder” is any person who has dealings with the </w:t>
      </w:r>
      <w:r w:rsidR="006A4AC9" w:rsidRPr="006A4AC9">
        <w:t xml:space="preserve">@theland. </w:t>
      </w:r>
      <w:r w:rsidRPr="006A4AC9">
        <w:t xml:space="preserve"> </w:t>
      </w:r>
    </w:p>
    <w:p w14:paraId="0455BE18" w14:textId="5FA19FA2" w:rsidR="00240244" w:rsidRPr="006A4AC9" w:rsidRDefault="00240244">
      <w:r w:rsidRPr="006A4AC9">
        <w:t xml:space="preserve">“Complainant” is the person making a complaint. </w:t>
      </w:r>
    </w:p>
    <w:p w14:paraId="6D4B64F4" w14:textId="77777777" w:rsidR="00240244" w:rsidRPr="006A4AC9" w:rsidRDefault="00240244">
      <w:r w:rsidRPr="006A4AC9">
        <w:t xml:space="preserve">“Investigating Officer” is the person investigating the complaint. </w:t>
      </w:r>
    </w:p>
    <w:p w14:paraId="68F0AE1D" w14:textId="65AD3DCB" w:rsidR="00240244" w:rsidRPr="006A4AC9" w:rsidRDefault="00240244">
      <w:r w:rsidRPr="006A4AC9">
        <w:t xml:space="preserve">“Chair” or “Vice Chair” is used to describe the role of the </w:t>
      </w:r>
      <w:r w:rsidR="006A4AC9" w:rsidRPr="006A4AC9">
        <w:t>chair governor</w:t>
      </w:r>
      <w:r w:rsidRPr="006A4AC9">
        <w:t xml:space="preserve"> </w:t>
      </w:r>
      <w:r w:rsidR="006A4AC9" w:rsidRPr="006A4AC9">
        <w:t>@theland.</w:t>
      </w:r>
    </w:p>
    <w:p w14:paraId="6ACF677A" w14:textId="124A3A2D" w:rsidR="00240244" w:rsidRPr="006A4AC9" w:rsidRDefault="00240244">
      <w:r w:rsidRPr="006A4AC9">
        <w:t>“</w:t>
      </w:r>
      <w:r w:rsidR="006A4AC9" w:rsidRPr="006A4AC9">
        <w:t>Governor/s</w:t>
      </w:r>
      <w:r w:rsidRPr="006A4AC9">
        <w:t>” refer</w:t>
      </w:r>
      <w:r w:rsidR="006A4AC9" w:rsidRPr="006A4AC9">
        <w:t>s</w:t>
      </w:r>
      <w:r w:rsidRPr="006A4AC9">
        <w:t xml:space="preserve"> to a member or the collective whole of the </w:t>
      </w:r>
      <w:r w:rsidR="006A4AC9" w:rsidRPr="006A4AC9">
        <w:t>governors</w:t>
      </w:r>
      <w:r w:rsidRPr="006A4AC9">
        <w:t xml:space="preserve">. </w:t>
      </w:r>
    </w:p>
    <w:p w14:paraId="733327F2" w14:textId="77777777" w:rsidR="002F3605" w:rsidRDefault="00A60098" w:rsidP="009B1669">
      <w:r w:rsidRPr="0052335F">
        <w:t>"</w:t>
      </w:r>
      <w:r w:rsidR="00C24877" w:rsidRPr="00C24877">
        <w:t>school</w:t>
      </w:r>
      <w:r w:rsidRPr="006A4AC9">
        <w:t xml:space="preserve"> day" is defined as a weekday during term time, when </w:t>
      </w:r>
      <w:r w:rsidR="00C24877" w:rsidRPr="00C24877">
        <w:t>school</w:t>
      </w:r>
      <w:r w:rsidRPr="006A4AC9">
        <w:t xml:space="preserve"> is open to students for study. This excludes weekends, </w:t>
      </w:r>
      <w:r w:rsidR="00C24877" w:rsidRPr="00C24877">
        <w:t>school</w:t>
      </w:r>
      <w:r w:rsidRPr="006A4AC9">
        <w:t xml:space="preserve"> holidays and bank holidays. Term dates are published on the </w:t>
      </w:r>
      <w:r w:rsidR="00C24877" w:rsidRPr="00C24877">
        <w:t>school</w:t>
      </w:r>
      <w:r w:rsidRPr="006A4AC9">
        <w:t xml:space="preserve"> </w:t>
      </w:r>
      <w:r w:rsidRPr="006A4AC9">
        <w:t>website, and information about term dates is made available to parents and students periodically.</w:t>
      </w:r>
    </w:p>
    <w:p w14:paraId="67BB41F2" w14:textId="38AB792D" w:rsidR="00240244" w:rsidRPr="006A4AC9" w:rsidRDefault="00240244">
      <w:r w:rsidRPr="006A4AC9">
        <w:t xml:space="preserve"> “DPA” refers to the Data Protection Act (2018) </w:t>
      </w:r>
    </w:p>
    <w:p w14:paraId="391ACC34" w14:textId="77777777" w:rsidR="006A4AC9" w:rsidRPr="006A4AC9" w:rsidRDefault="00240244">
      <w:r w:rsidRPr="006A4AC9">
        <w:t xml:space="preserve">“GDPR” refers to the General Data Protection Regulations (UK GDPR) </w:t>
      </w:r>
    </w:p>
    <w:p w14:paraId="3DCE97E5" w14:textId="77777777" w:rsidR="006A4AC9" w:rsidRPr="006A4AC9" w:rsidRDefault="00240244">
      <w:r w:rsidRPr="006A4AC9">
        <w:t xml:space="preserve">“SAR” refers to a “Subject Access Request” which is when a request for information on a living individual is requested. </w:t>
      </w:r>
    </w:p>
    <w:p w14:paraId="63A1E7CF" w14:textId="59B2DCD4" w:rsidR="001C111B" w:rsidRPr="006A4AC9" w:rsidRDefault="00240244">
      <w:r w:rsidRPr="006A4AC9">
        <w:t>“FOI” refers to the Freedom of Information Act (2000). The information received from this request cannot identify, or lead to the identification of, a living individual.</w:t>
      </w:r>
    </w:p>
    <w:p w14:paraId="06C94701" w14:textId="77777777" w:rsidR="002F3605" w:rsidRPr="00240244" w:rsidRDefault="002F3605">
      <w:pPr>
        <w:rPr>
          <w:highlight w:val="yellow"/>
        </w:rPr>
      </w:pPr>
    </w:p>
    <w:p w14:paraId="3C176E13" w14:textId="77777777" w:rsidR="002F3605" w:rsidRPr="00240244" w:rsidRDefault="002F3605">
      <w:pPr>
        <w:rPr>
          <w:highlight w:val="yellow"/>
        </w:rPr>
      </w:pPr>
    </w:p>
    <w:p w14:paraId="0D547A90" w14:textId="77777777" w:rsidR="00240244" w:rsidRPr="006A4AC9" w:rsidRDefault="00240244">
      <w:r w:rsidRPr="006A4AC9">
        <w:lastRenderedPageBreak/>
        <w:t xml:space="preserve">RULES OF NATURAL JUSTICE </w:t>
      </w:r>
    </w:p>
    <w:p w14:paraId="794BF8B1" w14:textId="77777777" w:rsidR="00240244" w:rsidRPr="006A4AC9" w:rsidRDefault="00240244">
      <w:r w:rsidRPr="006A4AC9">
        <w:t xml:space="preserve"> The rules of natural justice relate to fairness. </w:t>
      </w:r>
    </w:p>
    <w:p w14:paraId="32DDF870" w14:textId="65695A43" w:rsidR="00240244" w:rsidRPr="006A4AC9" w:rsidRDefault="006A4AC9">
      <w:r w:rsidRPr="006A4AC9">
        <w:t xml:space="preserve">@theland </w:t>
      </w:r>
      <w:r w:rsidR="00240244" w:rsidRPr="006A4AC9">
        <w:t xml:space="preserve">will ensure that all concerns, difficulties, or complaints are dealt with in accordance with the following principles: </w:t>
      </w:r>
    </w:p>
    <w:p w14:paraId="2FF24584" w14:textId="77777777" w:rsidR="00240244" w:rsidRPr="006A4AC9" w:rsidRDefault="00240244">
      <w:r w:rsidRPr="006A4AC9">
        <w:t xml:space="preserve">• all parties will be provided with all information and documentation judged pertinent to the matters raised, </w:t>
      </w:r>
    </w:p>
    <w:p w14:paraId="46915B68" w14:textId="77777777" w:rsidR="00240244" w:rsidRPr="006A4AC9" w:rsidRDefault="00240244">
      <w:r w:rsidRPr="006A4AC9">
        <w:t xml:space="preserve">• all parties will be given the opportunity to prepare and present their case and respond to the other parties involved, </w:t>
      </w:r>
    </w:p>
    <w:p w14:paraId="4B3F600D" w14:textId="77777777" w:rsidR="00240244" w:rsidRPr="006A4AC9" w:rsidRDefault="00240244">
      <w:r w:rsidRPr="006A4AC9">
        <w:t>• all persons investigating and making decisions in relation to the matters raised will be impartial and will do so without bias (or apparent bias) to any party involved,</w:t>
      </w:r>
    </w:p>
    <w:p w14:paraId="23807E8D" w14:textId="77777777" w:rsidR="00240244" w:rsidRPr="006A4AC9" w:rsidRDefault="00240244">
      <w:r w:rsidRPr="006A4AC9">
        <w:t xml:space="preserve"> • all decisions made will be made on a balanced and considered assessment of the information before him or her only, </w:t>
      </w:r>
    </w:p>
    <w:p w14:paraId="3E02F1F9" w14:textId="77777777" w:rsidR="00240244" w:rsidRPr="006A4AC9" w:rsidRDefault="00240244">
      <w:r w:rsidRPr="006A4AC9">
        <w:t xml:space="preserve">• all decisions made will be based upon logical conclusions, and not based on mere speculation or suspicion, </w:t>
      </w:r>
    </w:p>
    <w:p w14:paraId="4E26F240" w14:textId="1383AFFB" w:rsidR="002F3605" w:rsidRPr="006A4AC9" w:rsidRDefault="00240244">
      <w:r w:rsidRPr="006A4AC9">
        <w:t>• all decisions made will be supported by reasons which will be disclosed to all parties involved.</w:t>
      </w:r>
    </w:p>
    <w:p w14:paraId="1D7010A9" w14:textId="77777777" w:rsidR="00240244" w:rsidRPr="006A4AC9" w:rsidRDefault="00240244">
      <w:r w:rsidRPr="006A4AC9">
        <w:t xml:space="preserve">EQUALITY ACT 2010 </w:t>
      </w:r>
    </w:p>
    <w:p w14:paraId="6738C8F7" w14:textId="66B122E4" w:rsidR="00240244" w:rsidRPr="006A4AC9" w:rsidRDefault="00240244">
      <w:r w:rsidRPr="006A4AC9">
        <w:t xml:space="preserve"> </w:t>
      </w:r>
      <w:r w:rsidR="006A4AC9" w:rsidRPr="006A4AC9">
        <w:t>@theland</w:t>
      </w:r>
      <w:r w:rsidRPr="006A4AC9">
        <w:t xml:space="preserve"> will deal with concerns, difficulties, and complaints in accordance with its duty under the Equality Act 2010 to have due regard to the need to: </w:t>
      </w:r>
    </w:p>
    <w:p w14:paraId="13DD719C" w14:textId="77777777" w:rsidR="00240244" w:rsidRPr="006A4AC9" w:rsidRDefault="00240244">
      <w:r w:rsidRPr="006A4AC9">
        <w:t>• Eliminate discrimination, harassment, victimisation, and other conduct prohibited by the Equality Act 2010,</w:t>
      </w:r>
    </w:p>
    <w:p w14:paraId="3517E33F" w14:textId="77777777" w:rsidR="006A4AC9" w:rsidRPr="006A4AC9" w:rsidRDefault="00240244">
      <w:r w:rsidRPr="006A4AC9">
        <w:t xml:space="preserve"> • Advance equality of opportunity between those who share a relevant protected characteristic,1 and those who do not, by having regard to the need to: </w:t>
      </w:r>
    </w:p>
    <w:p w14:paraId="0EBF01A4" w14:textId="77777777" w:rsidR="006A4AC9" w:rsidRPr="006A4AC9" w:rsidRDefault="00240244" w:rsidP="006A4AC9">
      <w:pPr>
        <w:pStyle w:val="ListParagraph"/>
        <w:numPr>
          <w:ilvl w:val="0"/>
          <w:numId w:val="1"/>
        </w:numPr>
      </w:pPr>
      <w:r w:rsidRPr="006A4AC9">
        <w:t xml:space="preserve">remove or minimise disadvantages connected to a relevant protected characteristic, </w:t>
      </w:r>
    </w:p>
    <w:p w14:paraId="491B6ECD" w14:textId="77777777" w:rsidR="006A4AC9" w:rsidRPr="006A4AC9" w:rsidRDefault="00240244" w:rsidP="006A4AC9">
      <w:pPr>
        <w:pStyle w:val="ListParagraph"/>
        <w:numPr>
          <w:ilvl w:val="0"/>
          <w:numId w:val="1"/>
        </w:numPr>
      </w:pPr>
      <w:r w:rsidRPr="006A4AC9">
        <w:t xml:space="preserve">take steps to meet the different needs of those sharing a relevant protected characteristic, </w:t>
      </w:r>
    </w:p>
    <w:p w14:paraId="51B6D354" w14:textId="77777777" w:rsidR="006A4AC9" w:rsidRPr="006A4AC9" w:rsidRDefault="00240244" w:rsidP="006A4AC9">
      <w:pPr>
        <w:pStyle w:val="ListParagraph"/>
        <w:numPr>
          <w:ilvl w:val="0"/>
          <w:numId w:val="1"/>
        </w:numPr>
      </w:pPr>
      <w:r w:rsidRPr="006A4AC9">
        <w:t xml:space="preserve">encourage those who share a relevant protected characteristic to participate in </w:t>
      </w:r>
      <w:r w:rsidR="006A4AC9" w:rsidRPr="006A4AC9">
        <w:t>@theland</w:t>
      </w:r>
      <w:r w:rsidRPr="006A4AC9">
        <w:t xml:space="preserve"> life and activities in which participation is disproportionately low, </w:t>
      </w:r>
    </w:p>
    <w:p w14:paraId="0B6FC19F" w14:textId="00C99DC9" w:rsidR="00240244" w:rsidRPr="006A4AC9" w:rsidRDefault="00240244" w:rsidP="006A4AC9">
      <w:pPr>
        <w:pStyle w:val="ListParagraph"/>
        <w:numPr>
          <w:ilvl w:val="0"/>
          <w:numId w:val="1"/>
        </w:numPr>
      </w:pPr>
      <w:r w:rsidRPr="006A4AC9">
        <w:t>foster good relations between those who share a relevant protected characteristic and those who do not, by having regard to the need to tackle prejudice and promote understanding.</w:t>
      </w:r>
    </w:p>
    <w:p w14:paraId="6B9F809B" w14:textId="33615FE5" w:rsidR="00240244" w:rsidRPr="00935C08" w:rsidRDefault="00240244">
      <w:r w:rsidRPr="00935C08">
        <w:lastRenderedPageBreak/>
        <w:t xml:space="preserve"> In addition, </w:t>
      </w:r>
      <w:r w:rsidR="00935C08" w:rsidRPr="00935C08">
        <w:t>@theland</w:t>
      </w:r>
      <w:r w:rsidRPr="00935C08">
        <w:t xml:space="preserve"> will comply with its duty to make the following reasonable adjustments for persons with a disability:</w:t>
      </w:r>
    </w:p>
    <w:p w14:paraId="19C0A3FE" w14:textId="77777777" w:rsidR="00240244" w:rsidRPr="00935C08" w:rsidRDefault="00240244">
      <w:r w:rsidRPr="00935C08">
        <w:t xml:space="preserve"> • Where a provision, criterion or practice places a disabled person at a substantial disadvantage compared to person who is not disabled, reasonable steps must be taken to avoid that disadvantage, </w:t>
      </w:r>
    </w:p>
    <w:p w14:paraId="5EF8DC49" w14:textId="77777777" w:rsidR="00935C08" w:rsidRDefault="00240244">
      <w:r w:rsidRPr="00935C08">
        <w:t xml:space="preserve">• Where a disabled person would, but for the provision of an auxiliary aid, be placed at a substantial disadvantage compared with a person who is not disabled, reasonable steps must be taken to provide the auxiliary aid. An auxiliary aid can be a piece of equipment or a service. </w:t>
      </w:r>
    </w:p>
    <w:p w14:paraId="16CD12AF" w14:textId="28275A38" w:rsidR="00240244" w:rsidRDefault="00240244">
      <w:r w:rsidRPr="00935C08">
        <w:t>“Relevant Protected Characteristic” includes sex,</w:t>
      </w:r>
      <w:r w:rsidR="00935C08">
        <w:t xml:space="preserve"> </w:t>
      </w:r>
      <w:r w:rsidRPr="00935C08">
        <w:t>race,</w:t>
      </w:r>
      <w:r w:rsidR="00935C08">
        <w:t xml:space="preserve"> </w:t>
      </w:r>
      <w:r w:rsidRPr="00935C08">
        <w:t>disability,</w:t>
      </w:r>
      <w:r w:rsidR="00935C08">
        <w:t xml:space="preserve"> </w:t>
      </w:r>
      <w:r w:rsidRPr="00935C08">
        <w:t>religion/belief, sexual orientation, gender reassignment, pregnancy and maternity, and (for people who are not students) age.</w:t>
      </w:r>
    </w:p>
    <w:p w14:paraId="5BA77323" w14:textId="560AF411" w:rsidR="00240244" w:rsidRDefault="00240244">
      <w:r w:rsidRPr="00240244">
        <w:t xml:space="preserve">If a Complainant or other person involved in the Complaints procedure requires an interpreter, a signer, or any other assistance at meetings or at a Complaint Panel Hearing, they should let </w:t>
      </w:r>
      <w:r w:rsidR="003C6770">
        <w:t>@theland</w:t>
      </w:r>
      <w:r w:rsidRPr="00240244">
        <w:t xml:space="preserve"> know immediately. </w:t>
      </w:r>
    </w:p>
    <w:p w14:paraId="030143A2" w14:textId="744FCAEE" w:rsidR="00240244" w:rsidRDefault="00240244">
      <w:r w:rsidRPr="00240244">
        <w:t xml:space="preserve">Further details can be found in </w:t>
      </w:r>
      <w:r w:rsidR="003C6770">
        <w:t>@theland</w:t>
      </w:r>
      <w:r w:rsidRPr="00240244">
        <w:t xml:space="preserve"> Equality Policy.</w:t>
      </w:r>
    </w:p>
    <w:p w14:paraId="509F7173" w14:textId="37828733" w:rsidR="00240244" w:rsidRDefault="00240244">
      <w:r w:rsidRPr="00240244">
        <w:t xml:space="preserve">COMPLAINTS ABOUT THE </w:t>
      </w:r>
      <w:r w:rsidR="003C6770">
        <w:t>CEO</w:t>
      </w:r>
    </w:p>
    <w:p w14:paraId="6F0213DF" w14:textId="259CED50" w:rsidR="00240244" w:rsidRDefault="00240244">
      <w:r w:rsidRPr="00240244">
        <w:t xml:space="preserve">If a complaint is about the conduct of the </w:t>
      </w:r>
      <w:r w:rsidR="003C6770">
        <w:t>CEO</w:t>
      </w:r>
      <w:r w:rsidRPr="00240244">
        <w:t xml:space="preserve">, the Chair of </w:t>
      </w:r>
      <w:r w:rsidR="003C6770">
        <w:t>Governors</w:t>
      </w:r>
      <w:r w:rsidRPr="00240244">
        <w:t xml:space="preserve"> will investigate the complaint under Stage 2 of this Complaints Policy instead of the</w:t>
      </w:r>
      <w:r w:rsidR="003C6770">
        <w:t xml:space="preserve"> CEO</w:t>
      </w:r>
      <w:r w:rsidRPr="00240244">
        <w:t xml:space="preserve">. The Vice-Chair of Governors (or designate) will review the complaint under Stage 3 of this Complaints Policy instead of the Chair of Governors. </w:t>
      </w:r>
    </w:p>
    <w:p w14:paraId="1FA0AA94" w14:textId="3BC44DC3" w:rsidR="00240244" w:rsidRDefault="00240244">
      <w:r w:rsidRPr="00240244">
        <w:t xml:space="preserve">COMPLAINTS ABOUT THE </w:t>
      </w:r>
      <w:r w:rsidR="00D06E84">
        <w:t>GOVERNORS</w:t>
      </w:r>
      <w:r w:rsidRPr="00240244">
        <w:t xml:space="preserve"> </w:t>
      </w:r>
    </w:p>
    <w:p w14:paraId="033076B7" w14:textId="69E4ED71" w:rsidR="00240244" w:rsidRDefault="003C6770">
      <w:r>
        <w:t>@theland</w:t>
      </w:r>
      <w:r w:rsidR="00240244" w:rsidRPr="00240244">
        <w:t xml:space="preserve"> are bound by the Code of Conduct for the </w:t>
      </w:r>
      <w:r>
        <w:t>governors</w:t>
      </w:r>
      <w:r w:rsidR="00240244" w:rsidRPr="00240244">
        <w:t>, a copy of which is available on the</w:t>
      </w:r>
      <w:r>
        <w:t xml:space="preserve"> @theland</w:t>
      </w:r>
      <w:r w:rsidR="00240244" w:rsidRPr="00240244">
        <w:t xml:space="preserve"> website</w:t>
      </w:r>
      <w:r w:rsidR="00D06E84">
        <w:t xml:space="preserve">. </w:t>
      </w:r>
      <w:r w:rsidR="00240244" w:rsidRPr="00240244">
        <w:t xml:space="preserve">Any complaints about the conduct of individual </w:t>
      </w:r>
      <w:r w:rsidR="00D06E84">
        <w:t>Governor</w:t>
      </w:r>
      <w:r w:rsidR="00240244" w:rsidRPr="00240244">
        <w:t xml:space="preserve"> should be made in writing to the Chair of the </w:t>
      </w:r>
      <w:r w:rsidR="00D06E84">
        <w:t>Governors</w:t>
      </w:r>
      <w:r w:rsidR="00240244" w:rsidRPr="00240244">
        <w:t xml:space="preserve"> detailing the grounds for complaint. The Chair will acknowledge receipt of the complaint within 5 school days and will investigate the matter over the next 10 school days. Following completion of the investigation, the Chair will respond directly to the complainant with the findings of that investigation. Complaints about the Chair should be made in writing to the Vice-Chair who will follow the same process as above. </w:t>
      </w:r>
    </w:p>
    <w:p w14:paraId="545C401F" w14:textId="77777777" w:rsidR="00240244" w:rsidRDefault="00240244">
      <w:r w:rsidRPr="00240244">
        <w:t xml:space="preserve">TIME LIMITS </w:t>
      </w:r>
    </w:p>
    <w:p w14:paraId="301FB8FD" w14:textId="20B07F2B" w:rsidR="00240244" w:rsidRDefault="00D06E84">
      <w:r>
        <w:t>@theland</w:t>
      </w:r>
      <w:r w:rsidR="00240244" w:rsidRPr="00240244">
        <w:t xml:space="preserve"> aims to resolve concerns, difficulties, and complaints in a timely manner. </w:t>
      </w:r>
    </w:p>
    <w:p w14:paraId="0C03F5E9" w14:textId="77777777" w:rsidR="00240244" w:rsidRDefault="00240244">
      <w:r w:rsidRPr="00240244">
        <w:t xml:space="preserve"> Time limits for each stage of the procedure are set out under each individual stage. </w:t>
      </w:r>
    </w:p>
    <w:p w14:paraId="32108278" w14:textId="2D072FC8" w:rsidR="00240244" w:rsidRDefault="00240244">
      <w:r w:rsidRPr="00240244">
        <w:lastRenderedPageBreak/>
        <w:t xml:space="preserve">Although every effort will be made by </w:t>
      </w:r>
      <w:r w:rsidR="00D06E84">
        <w:t>@theland</w:t>
      </w:r>
      <w:r w:rsidRPr="00240244">
        <w:t xml:space="preserve"> to comply with the time limits specified under each stage of the procedure, it may not always be possible to do so, for example due to the complexity or number of matters raised, or due to the unavailability of the Complainant to attend a meeting, if offered. In all cases, where a time limit cannot be complied with, </w:t>
      </w:r>
      <w:r w:rsidR="00D06E84">
        <w:t>@threland</w:t>
      </w:r>
      <w:r w:rsidRPr="00240244">
        <w:t xml:space="preserve"> will write to the Complainant within the specified time limit, setting out the reasons why the time limit cannot be complied with, and confirming the new time limit which will apply.</w:t>
      </w:r>
    </w:p>
    <w:p w14:paraId="3D897A7A" w14:textId="77777777" w:rsidR="00240244" w:rsidRDefault="00240244">
      <w:r w:rsidRPr="00240244">
        <w:t>LATE COMPLAINTS</w:t>
      </w:r>
    </w:p>
    <w:p w14:paraId="36DEBFC2" w14:textId="234489C3" w:rsidR="00240244" w:rsidRDefault="00240244">
      <w:r w:rsidRPr="00240244">
        <w:t xml:space="preserve"> </w:t>
      </w:r>
      <w:r w:rsidR="00D06E84">
        <w:t>@theland</w:t>
      </w:r>
      <w:r w:rsidRPr="00240244">
        <w:t xml:space="preserve"> will not usually consider complaints made more than 6 months after the alleged matter has taken place. If the complaint relates to a Data Protection issue, the time limit will be 40 school days. However, </w:t>
      </w:r>
      <w:r w:rsidR="00D06E84">
        <w:t>@theland</w:t>
      </w:r>
      <w:r w:rsidRPr="00240244">
        <w:t xml:space="preserve"> is willing to consider exceptions to this time limit in special circumstances. </w:t>
      </w:r>
    </w:p>
    <w:p w14:paraId="1115E4B1" w14:textId="40936D9B" w:rsidR="00240244" w:rsidRDefault="00240244">
      <w:r w:rsidRPr="00240244">
        <w:t xml:space="preserve"> Where </w:t>
      </w:r>
      <w:r w:rsidR="00D06E84">
        <w:t>@theland</w:t>
      </w:r>
      <w:r w:rsidRPr="00240244">
        <w:t xml:space="preserve"> decides that a complaint which was submitted late will not be investigated, </w:t>
      </w:r>
      <w:r w:rsidR="00D06E84">
        <w:t>@theland</w:t>
      </w:r>
      <w:r w:rsidRPr="00240244">
        <w:t xml:space="preserve"> will write to the Complainant notifying them of the decision within five school days of the complaint being received. </w:t>
      </w:r>
    </w:p>
    <w:p w14:paraId="3B4582DD" w14:textId="20445516" w:rsidR="00240244" w:rsidRDefault="00240244">
      <w:r w:rsidRPr="00240244">
        <w:t xml:space="preserve">If the Complainant is unhappy with the decision not to investigate a complaint which was submitted late, the Complainant may write to the Chair of the </w:t>
      </w:r>
      <w:r w:rsidR="00D06E84">
        <w:t>Governors</w:t>
      </w:r>
      <w:r w:rsidRPr="00240244">
        <w:t xml:space="preserve"> asking for the decision to be reviewed. The Chair will be provided with all documentation relating to the complaint, together with the letter from </w:t>
      </w:r>
      <w:r w:rsidR="00D06E84">
        <w:t>@theland</w:t>
      </w:r>
      <w:r w:rsidRPr="00240244">
        <w:t xml:space="preserve"> to the Complainant and will review the decision not to investigate the complaint. </w:t>
      </w:r>
      <w:r w:rsidR="00D06E84">
        <w:t>@theland</w:t>
      </w:r>
      <w:r w:rsidRPr="00240244">
        <w:t xml:space="preserve"> will not investigate the complaint itself during this review. </w:t>
      </w:r>
    </w:p>
    <w:p w14:paraId="61F4288C" w14:textId="30808D54" w:rsidR="00240244" w:rsidRDefault="00240244">
      <w:r w:rsidRPr="00240244">
        <w:t xml:space="preserve">The Chair will write to the Complainant with the outcome of the review within 10 school days of the date that the letter from the Complainant seeking the review was received and provide </w:t>
      </w:r>
      <w:r w:rsidR="00D06E84">
        <w:t>@theland</w:t>
      </w:r>
      <w:r w:rsidRPr="00240244">
        <w:t xml:space="preserve"> with a copy of the letter. </w:t>
      </w:r>
    </w:p>
    <w:p w14:paraId="285B50A5" w14:textId="67FD9F5C" w:rsidR="00240244" w:rsidRDefault="00240244">
      <w:r w:rsidRPr="00240244">
        <w:t xml:space="preserve">If the Chair quashes the decision not to investigate the complaint, it will be referred to </w:t>
      </w:r>
      <w:r w:rsidR="00D06E84">
        <w:t>@theland</w:t>
      </w:r>
      <w:r w:rsidRPr="00240244">
        <w:t xml:space="preserve"> to be dealt with under this Complaints Policy in the usual way. </w:t>
      </w:r>
    </w:p>
    <w:p w14:paraId="68F3163D" w14:textId="07D7795F" w:rsidR="00240244" w:rsidRDefault="00240244">
      <w:r w:rsidRPr="00240244">
        <w:t xml:space="preserve">If the Chair upholds the decision not to investigate the complaint, the Complainant may refer the concern or complaint to the Department for Education using the procedure stated towards the end of this Complaints Policy. </w:t>
      </w:r>
    </w:p>
    <w:p w14:paraId="1593CE72" w14:textId="7793C898" w:rsidR="00240244" w:rsidRDefault="00240244">
      <w:r w:rsidRPr="00240244">
        <w:t>In exceptional circumstances, the Chair can delegate the responsibility for the review to the Vice-Chair of Governors</w:t>
      </w:r>
      <w:r w:rsidR="00D06E84">
        <w:t>.</w:t>
      </w:r>
      <w:r w:rsidRPr="00240244">
        <w:t xml:space="preserve"> </w:t>
      </w:r>
    </w:p>
    <w:p w14:paraId="4D1FAEF8" w14:textId="77777777" w:rsidR="00240244" w:rsidRDefault="00240244">
      <w:r w:rsidRPr="00240244">
        <w:t xml:space="preserve">VEXATIOUS OR REPEATED COMPLAINTS </w:t>
      </w:r>
    </w:p>
    <w:p w14:paraId="78787E33" w14:textId="7B83769C" w:rsidR="00240244" w:rsidRDefault="00240244">
      <w:r w:rsidRPr="00240244">
        <w:t xml:space="preserve">The complaints procedure will limit the number of complaints that become protracted. However, there may be occasions when, despite all stages of the procedures having been followed, the complainant remains dissatisfied. </w:t>
      </w:r>
    </w:p>
    <w:p w14:paraId="085B8F52" w14:textId="7D6A4790" w:rsidR="00240244" w:rsidRDefault="00240244">
      <w:r w:rsidRPr="00240244">
        <w:lastRenderedPageBreak/>
        <w:t xml:space="preserve">If the complainant tries to reopen the same issue, the Chair will inform them in writing that the procedure has been exhausted and that the matter is now closed. </w:t>
      </w:r>
    </w:p>
    <w:p w14:paraId="3BF6220E" w14:textId="314AFA29" w:rsidR="00240244" w:rsidRDefault="00D06E84">
      <w:r>
        <w:t>@theland</w:t>
      </w:r>
      <w:r w:rsidR="00240244" w:rsidRPr="00240244">
        <w:t xml:space="preserve"> also has an ‘Unreasonable Complainants Policy’ which outlines the actions that can be taken by </w:t>
      </w:r>
      <w:r>
        <w:t>@theland</w:t>
      </w:r>
      <w:r w:rsidR="00240244" w:rsidRPr="00240244">
        <w:t xml:space="preserve"> in these circumstances. </w:t>
      </w:r>
    </w:p>
    <w:p w14:paraId="03207A57" w14:textId="246BD71B" w:rsidR="00240244" w:rsidRDefault="00240244">
      <w:r w:rsidRPr="00240244">
        <w:t xml:space="preserve">ANONYMOUS COMPLAINTS </w:t>
      </w:r>
    </w:p>
    <w:p w14:paraId="654EC2AC" w14:textId="5AE3073F" w:rsidR="00240244" w:rsidRDefault="00D06E84">
      <w:r>
        <w:t xml:space="preserve">@theland </w:t>
      </w:r>
      <w:r w:rsidR="00240244" w:rsidRPr="00240244">
        <w:t xml:space="preserve">will not investigate anonymous complaints. </w:t>
      </w:r>
    </w:p>
    <w:p w14:paraId="733C768C" w14:textId="1DF0DCA0" w:rsidR="00240244" w:rsidRDefault="00240244">
      <w:r w:rsidRPr="00240244">
        <w:t xml:space="preserve">Anonymous complaints will be referred to the </w:t>
      </w:r>
      <w:r w:rsidR="00D06E84">
        <w:t>CEO</w:t>
      </w:r>
      <w:r w:rsidRPr="00240244">
        <w:t xml:space="preserve"> who will decide what, if any, action should be taken.</w:t>
      </w:r>
    </w:p>
    <w:p w14:paraId="21C5D030" w14:textId="77777777" w:rsidR="00240244" w:rsidRDefault="00240244">
      <w:r w:rsidRPr="00240244">
        <w:t xml:space="preserve">DATA PROTECTION AND FREEDOM OF INFORMATION </w:t>
      </w:r>
    </w:p>
    <w:p w14:paraId="0E1C681F" w14:textId="77777777" w:rsidR="00240244" w:rsidRDefault="00240244">
      <w:r w:rsidRPr="00240244">
        <w:t xml:space="preserve">Complaints may include requests for information or documentation. These are either SARs or FOIs. </w:t>
      </w:r>
    </w:p>
    <w:p w14:paraId="28486816" w14:textId="2B345EC6" w:rsidR="00240244" w:rsidRDefault="00156584">
      <w:r>
        <w:t xml:space="preserve">@theland </w:t>
      </w:r>
      <w:r w:rsidR="00240244" w:rsidRPr="00240244">
        <w:t xml:space="preserve">will aim to provide requested information as soon as practicable (where the request is valid, and the Complainant is lawfully entitled to the information or documentation) in accordance with the rules of natural justice: </w:t>
      </w:r>
    </w:p>
    <w:p w14:paraId="7E055147" w14:textId="77777777" w:rsidR="00240244" w:rsidRDefault="00240244">
      <w:r w:rsidRPr="00240244">
        <w:t xml:space="preserve">• SARs must be responded to within 15 school days, they must be completed within one calendar month. </w:t>
      </w:r>
    </w:p>
    <w:p w14:paraId="674EE377" w14:textId="77777777" w:rsidR="00240244" w:rsidRDefault="00240244">
      <w:r w:rsidRPr="00240244">
        <w:t xml:space="preserve">• FOI requests must be responded to within 20 school days. </w:t>
      </w:r>
    </w:p>
    <w:p w14:paraId="23189CA0" w14:textId="77777777" w:rsidR="00240244" w:rsidRDefault="00240244">
      <w:r w:rsidRPr="00240244">
        <w:t xml:space="preserve"> Further details can be found in the Trust’s Data Protection Policy. </w:t>
      </w:r>
    </w:p>
    <w:p w14:paraId="7F56E3D7" w14:textId="13249CF0" w:rsidR="00240244" w:rsidRDefault="00240244">
      <w:r w:rsidRPr="00240244">
        <w:t xml:space="preserve">RESOLUTION PRINCIPLES </w:t>
      </w:r>
    </w:p>
    <w:p w14:paraId="3FB342C3" w14:textId="77777777" w:rsidR="00240244" w:rsidRDefault="00240244">
      <w:r w:rsidRPr="00240244">
        <w:t xml:space="preserve">It is in everyone’s interest that concerns, difficulties and complaints are resolved to the satisfaction of all parties at the earliest possible stage. The way in which the concern, difficulty or complaint is dealt with after the matter is first raised by the Complainant can be crucial in determining whether the complaint will escalate. To that end, members of staff will be periodically made aware of the procedure in this Complaints Policy, so that they will know what to do when a concern or difficulty is raised with them. </w:t>
      </w:r>
    </w:p>
    <w:p w14:paraId="4E86640F" w14:textId="77777777" w:rsidR="00240244" w:rsidRDefault="00240244">
      <w:r w:rsidRPr="00240244">
        <w:t xml:space="preserve"> At each stage of the Complaints procedure, the person investigating the complaint will: • establish what has happened so far, and who has been involved, </w:t>
      </w:r>
    </w:p>
    <w:p w14:paraId="29D333D9" w14:textId="77777777" w:rsidR="00240244" w:rsidRDefault="00240244">
      <w:r w:rsidRPr="00240244">
        <w:t xml:space="preserve">• clarify the nature of the complaint and what remains unresolved, </w:t>
      </w:r>
    </w:p>
    <w:p w14:paraId="04C5638B" w14:textId="77777777" w:rsidR="00240244" w:rsidRDefault="00240244">
      <w:r w:rsidRPr="00240244">
        <w:t xml:space="preserve">• meet with the complainant or contact them (if unsure or further information is necessary), </w:t>
      </w:r>
    </w:p>
    <w:p w14:paraId="623D4C33" w14:textId="77777777" w:rsidR="00240244" w:rsidRDefault="00240244">
      <w:r w:rsidRPr="00240244">
        <w:t xml:space="preserve">• clarify what the complainant feels would put things right. </w:t>
      </w:r>
    </w:p>
    <w:p w14:paraId="17C1A8AE" w14:textId="77777777" w:rsidR="00240244" w:rsidRDefault="00240244">
      <w:r w:rsidRPr="00240244">
        <w:lastRenderedPageBreak/>
        <w:t xml:space="preserve"> In considering how resolution could be achieved, the investigator will give due regard to the seriousness of the complaint. To bring the complaint to a resolution, it may be appropriate for the investigator to offer: </w:t>
      </w:r>
    </w:p>
    <w:p w14:paraId="32AD3C7D" w14:textId="77777777" w:rsidR="00240244" w:rsidRDefault="00240244">
      <w:r w:rsidRPr="00240244">
        <w:t xml:space="preserve">• an apology, </w:t>
      </w:r>
    </w:p>
    <w:p w14:paraId="178DB67A" w14:textId="77777777" w:rsidR="00240244" w:rsidRDefault="00240244">
      <w:r w:rsidRPr="00240244">
        <w:t xml:space="preserve">• an explanation, </w:t>
      </w:r>
    </w:p>
    <w:p w14:paraId="7A8F07E5" w14:textId="77777777" w:rsidR="00240244" w:rsidRDefault="00240244">
      <w:r w:rsidRPr="00240244">
        <w:t>• an admission that the situation could have been handled differently or better,</w:t>
      </w:r>
    </w:p>
    <w:p w14:paraId="093D894F" w14:textId="77777777" w:rsidR="00240244" w:rsidRDefault="00240244">
      <w:r w:rsidRPr="00240244">
        <w:t xml:space="preserve"> • an assurance that the event complained of will not recur, </w:t>
      </w:r>
    </w:p>
    <w:p w14:paraId="7E98DB63" w14:textId="77777777" w:rsidR="00240244" w:rsidRDefault="00240244">
      <w:r w:rsidRPr="00240244">
        <w:t xml:space="preserve">• an explanation of the steps that have been taken to ensure that it will not happen again, </w:t>
      </w:r>
    </w:p>
    <w:p w14:paraId="1057A7FB" w14:textId="0B4464CE" w:rsidR="00240244" w:rsidRDefault="00240244">
      <w:r w:rsidRPr="00240244">
        <w:t xml:space="preserve">• an undertaking to review </w:t>
      </w:r>
      <w:r w:rsidR="00156584">
        <w:t>@theland</w:t>
      </w:r>
      <w:r w:rsidRPr="00240244">
        <w:t xml:space="preserve"> policies in light of the complaint. </w:t>
      </w:r>
    </w:p>
    <w:p w14:paraId="2AD179E2" w14:textId="4F0F2463" w:rsidR="00240244" w:rsidRDefault="00240244">
      <w:r w:rsidRPr="00240244">
        <w:t xml:space="preserve">None of the above will constitute an admission of negligence or an acceptance of liability on behalf of </w:t>
      </w:r>
      <w:r w:rsidR="00156584">
        <w:t>@theland</w:t>
      </w:r>
      <w:r>
        <w:t>.</w:t>
      </w:r>
    </w:p>
    <w:p w14:paraId="7507A486" w14:textId="77777777" w:rsidR="00240244" w:rsidRDefault="00240244">
      <w:r w:rsidRPr="00240244">
        <w:t xml:space="preserve">OUTCOME PRINCIPLES </w:t>
      </w:r>
    </w:p>
    <w:p w14:paraId="40A0CA79" w14:textId="77777777" w:rsidR="00240244" w:rsidRDefault="00240244">
      <w:r w:rsidRPr="00240244">
        <w:t>Examples of outcomes include:</w:t>
      </w:r>
    </w:p>
    <w:p w14:paraId="35FB64B5" w14:textId="77777777" w:rsidR="00240244" w:rsidRDefault="00240244">
      <w:r w:rsidRPr="00240244">
        <w:t xml:space="preserve"> • There was insufficient evidence to reach a conclusion, so the complaint cannot be upheld, </w:t>
      </w:r>
    </w:p>
    <w:p w14:paraId="7E0B5AF1" w14:textId="77777777" w:rsidR="00240244" w:rsidRDefault="00240244">
      <w:r w:rsidRPr="00240244">
        <w:t xml:space="preserve">• The investigation did not substantiate the matters raised, so the complaint cannot be upheld, </w:t>
      </w:r>
    </w:p>
    <w:p w14:paraId="74BE3E26" w14:textId="7840C729" w:rsidR="00240244" w:rsidRDefault="00240244">
      <w:r w:rsidRPr="00240244">
        <w:t xml:space="preserve">• The complaint was substantiated in part or full. A description should be given of the remedial action being taken by </w:t>
      </w:r>
      <w:r w:rsidR="00156584">
        <w:t>@theland</w:t>
      </w:r>
      <w:r w:rsidRPr="00240244">
        <w:t xml:space="preserve"> resulting from the complaint. Details of any disciplinary action or sanctions to be taken against a member of staff are strictly confidential and cannot be disclosed.</w:t>
      </w:r>
    </w:p>
    <w:p w14:paraId="22CE8E14" w14:textId="77777777" w:rsidR="00240244" w:rsidRDefault="00240244">
      <w:r w:rsidRPr="00240244">
        <w:t>The matter has been fully investigated and consequently further confidential procedures are being pursued. Details of any disciplinary action or sanctions to be taken against a member of staff are strictly confidential and cannot be disclosed.</w:t>
      </w:r>
    </w:p>
    <w:p w14:paraId="4B6EABA0" w14:textId="77777777" w:rsidR="00240244" w:rsidRDefault="00240244">
      <w:r w:rsidRPr="00240244">
        <w:t xml:space="preserve">RETENTION OF RECORDS </w:t>
      </w:r>
    </w:p>
    <w:p w14:paraId="46763FC5" w14:textId="4EFFB04E" w:rsidR="00240244" w:rsidRDefault="00240244">
      <w:r w:rsidRPr="00240244">
        <w:t xml:space="preserve"> A full written record will be maintained centrally </w:t>
      </w:r>
      <w:r w:rsidR="00156584">
        <w:t xml:space="preserve">@theland </w:t>
      </w:r>
      <w:r w:rsidRPr="00240244">
        <w:t xml:space="preserve">of all complaints resolved under Stage 2 to 4 in accordance with </w:t>
      </w:r>
      <w:r w:rsidR="00156584">
        <w:t>@theland</w:t>
      </w:r>
      <w:r w:rsidRPr="00240244">
        <w:t xml:space="preserve"> record retention procedures. </w:t>
      </w:r>
    </w:p>
    <w:p w14:paraId="101B63C3" w14:textId="421B78E7" w:rsidR="00240244" w:rsidRDefault="00240244">
      <w:r w:rsidRPr="00240244">
        <w:t xml:space="preserve">CONFIDENTIALITY </w:t>
      </w:r>
    </w:p>
    <w:p w14:paraId="21CDBFA9" w14:textId="77777777" w:rsidR="00240244" w:rsidRDefault="00240244">
      <w:r w:rsidRPr="00240244">
        <w:t xml:space="preserve">All correspondence, statements and records relating to individual complaints will be kept confidential except where access is requested by the Secretary of State, a school inspector, or under another legal authority. </w:t>
      </w:r>
    </w:p>
    <w:p w14:paraId="50ED1668" w14:textId="77777777" w:rsidR="00240244" w:rsidRDefault="00240244">
      <w:r w:rsidRPr="00240244">
        <w:lastRenderedPageBreak/>
        <w:t xml:space="preserve">PUBLICATION </w:t>
      </w:r>
    </w:p>
    <w:p w14:paraId="533B92AD" w14:textId="2A303544" w:rsidR="00240244" w:rsidRDefault="00240244">
      <w:r w:rsidRPr="00240244">
        <w:t xml:space="preserve">This Complaints Policy has been ratified by </w:t>
      </w:r>
      <w:r w:rsidR="00156584">
        <w:t>@theland</w:t>
      </w:r>
      <w:r w:rsidRPr="00240244">
        <w:t xml:space="preserve"> and will be reviewed annually. </w:t>
      </w:r>
    </w:p>
    <w:p w14:paraId="58D93EED" w14:textId="4343A5F7" w:rsidR="00240244" w:rsidRDefault="00240244">
      <w:r w:rsidRPr="00240244">
        <w:t xml:space="preserve">It will be published on </w:t>
      </w:r>
      <w:r w:rsidR="00156584">
        <w:t>@theland</w:t>
      </w:r>
      <w:r w:rsidRPr="00240244">
        <w:t xml:space="preserve"> website</w:t>
      </w:r>
      <w:r w:rsidR="00156584">
        <w:t xml:space="preserve">. </w:t>
      </w:r>
      <w:r w:rsidRPr="00240244">
        <w:t xml:space="preserve">A copy of this Complaints Policy will be provided to a Complainant when a concern, difficulty or complaint is first raised. </w:t>
      </w:r>
    </w:p>
    <w:p w14:paraId="11AABE6E" w14:textId="7A06231D" w:rsidR="00240244" w:rsidRDefault="00156584">
      <w:r>
        <w:t>GOVERNING</w:t>
      </w:r>
      <w:r w:rsidR="00240244" w:rsidRPr="00240244">
        <w:t xml:space="preserve"> BOARD REVIEW </w:t>
      </w:r>
    </w:p>
    <w:p w14:paraId="02D50250" w14:textId="53C0ADD3" w:rsidR="00240244" w:rsidRDefault="00240244">
      <w:r w:rsidRPr="00240244">
        <w:t xml:space="preserve">The </w:t>
      </w:r>
      <w:r w:rsidR="00156584">
        <w:t>Governing</w:t>
      </w:r>
      <w:r w:rsidRPr="00240244">
        <w:t xml:space="preserve"> Board will monitor the level and nature of complaints and review the outcomes on a regular basis to ensure the effectiveness of the procedure and make changes where necessary. </w:t>
      </w:r>
    </w:p>
    <w:p w14:paraId="540F7F78" w14:textId="4F607806" w:rsidR="00240244" w:rsidRDefault="00240244">
      <w:r w:rsidRPr="00240244">
        <w:t xml:space="preserve">Complaints information shared with the whole </w:t>
      </w:r>
      <w:r w:rsidR="00156584">
        <w:t>@theland staff/ governors</w:t>
      </w:r>
      <w:r w:rsidRPr="00240244">
        <w:t xml:space="preserve"> will not name individuals. </w:t>
      </w:r>
    </w:p>
    <w:p w14:paraId="0231CB86" w14:textId="42E9601C" w:rsidR="00240244" w:rsidRDefault="00240244">
      <w:r w:rsidRPr="00240244">
        <w:t>PROCEDURE</w:t>
      </w:r>
    </w:p>
    <w:p w14:paraId="7296445E" w14:textId="77777777" w:rsidR="00240244" w:rsidRDefault="00240244">
      <w:r w:rsidRPr="00240244">
        <w:t>The Procedure for the Complaints Policy is detailed in STAFF-P09-1-Complaints Policy – Complaints-01.</w:t>
      </w:r>
    </w:p>
    <w:p w14:paraId="1912024F" w14:textId="77777777" w:rsidR="00240244" w:rsidRDefault="00240244">
      <w:r w:rsidRPr="00240244">
        <w:t xml:space="preserve"> There are four stages in this procedure: </w:t>
      </w:r>
    </w:p>
    <w:p w14:paraId="142AB514" w14:textId="77777777" w:rsidR="00240244" w:rsidRDefault="00240244">
      <w:r w:rsidRPr="00240244">
        <w:t xml:space="preserve">• Stage 1 – Concerns and difficulties, dealt with informally, </w:t>
      </w:r>
    </w:p>
    <w:p w14:paraId="2C697216" w14:textId="77777777" w:rsidR="00240244" w:rsidRDefault="00240244">
      <w:r w:rsidRPr="00240244">
        <w:t xml:space="preserve">• Stage 2 – Complaints formally investigated by the Principal (or designate), </w:t>
      </w:r>
    </w:p>
    <w:p w14:paraId="1785FDB5" w14:textId="77777777" w:rsidR="00240244" w:rsidRDefault="00240244">
      <w:r w:rsidRPr="00240244">
        <w:t xml:space="preserve">• Stage 3 – Complaints formally reviewed by the Chair (or designate), </w:t>
      </w:r>
    </w:p>
    <w:p w14:paraId="1694D959" w14:textId="0E18FB86" w:rsidR="00240244" w:rsidRDefault="00240244">
      <w:r w:rsidRPr="00240244">
        <w:t>• Stage 4 – Complaints’ Panel Hearing.</w:t>
      </w:r>
    </w:p>
    <w:p w14:paraId="60FD49BC" w14:textId="371A5955" w:rsidR="00156584" w:rsidRDefault="00240244">
      <w:r w:rsidRPr="00240244">
        <w:t>AUTHOR</w:t>
      </w:r>
    </w:p>
    <w:p w14:paraId="3512F328" w14:textId="77777777" w:rsidR="00156584" w:rsidRDefault="00240244">
      <w:r w:rsidRPr="00240244">
        <w:t xml:space="preserve">The author of this policy is the </w:t>
      </w:r>
      <w:r w:rsidR="00156584">
        <w:t>CEO</w:t>
      </w:r>
      <w:r w:rsidRPr="00240244">
        <w:t xml:space="preserve">. They should be contacted for any points of clarification or suggested future amendments. </w:t>
      </w:r>
    </w:p>
    <w:p w14:paraId="5505FB54" w14:textId="77777777" w:rsidR="00156584" w:rsidRDefault="00240244">
      <w:r w:rsidRPr="00240244">
        <w:t xml:space="preserve">1. Clarity with respect to time limits for complaints following guidance from SMBC. </w:t>
      </w:r>
    </w:p>
    <w:p w14:paraId="5B65CAB1" w14:textId="47290CB4" w:rsidR="00240244" w:rsidRDefault="00240244">
      <w:r w:rsidRPr="00240244">
        <w:t xml:space="preserve">2. Consistency on use of “school day.” Next Review Date </w:t>
      </w:r>
      <w:r w:rsidR="00156584">
        <w:t>April 2026</w:t>
      </w:r>
    </w:p>
    <w:p w14:paraId="766EE3D5" w14:textId="77777777" w:rsidR="00240244" w:rsidRDefault="00240244"/>
    <w:p w14:paraId="596135F2" w14:textId="77777777" w:rsidR="00156584" w:rsidRDefault="00240244">
      <w:r w:rsidRPr="00240244">
        <w:t xml:space="preserve">This procedure describes the stages through which complaints can progress. </w:t>
      </w:r>
    </w:p>
    <w:p w14:paraId="459CDDC9" w14:textId="77777777" w:rsidR="00156584" w:rsidRDefault="00240244">
      <w:r w:rsidRPr="00240244">
        <w:t xml:space="preserve">TASK DESCRIPTION </w:t>
      </w:r>
    </w:p>
    <w:p w14:paraId="58A7518A" w14:textId="77777777" w:rsidR="00156584" w:rsidRDefault="00240244">
      <w:r w:rsidRPr="00240244">
        <w:t xml:space="preserve">All complaints must be managed according to the “Stage” that they are going through. </w:t>
      </w:r>
    </w:p>
    <w:p w14:paraId="71923D8E" w14:textId="77777777" w:rsidR="00156584" w:rsidRDefault="00240244">
      <w:r w:rsidRPr="00240244">
        <w:t xml:space="preserve">STAGE 1 – CONCERNS AND DIFFICULTIES </w:t>
      </w:r>
    </w:p>
    <w:p w14:paraId="301E287F" w14:textId="77777777" w:rsidR="00156584" w:rsidRDefault="00240244">
      <w:r w:rsidRPr="00240244">
        <w:t xml:space="preserve">Concerns - The Trust expects that most concerns and difficulties, where a parent, student or stakeholder seeks intervention, reconsideration or some other resulting </w:t>
      </w:r>
      <w:r w:rsidRPr="00240244">
        <w:lastRenderedPageBreak/>
        <w:t xml:space="preserve">action, can be resolved informally. Examples might include dissatisfaction about some aspect of teaching or pastoral care, allocation of privileges or responsibilities, a timetable clash, an issue with the Trust’s systems or equipment, or a billing error. </w:t>
      </w:r>
    </w:p>
    <w:p w14:paraId="5B355B54" w14:textId="67862185" w:rsidR="00156584" w:rsidRDefault="00240244">
      <w:r w:rsidRPr="00240244">
        <w:t xml:space="preserve">Notification - The concern or difficulty should be raised as follows: </w:t>
      </w:r>
    </w:p>
    <w:p w14:paraId="41A03DF8" w14:textId="77777777" w:rsidR="00156584" w:rsidRDefault="00240244">
      <w:r w:rsidRPr="00240244">
        <w:t xml:space="preserve">• Education issues – if the matter relates to the classroom, the curriculum or special educational needs, the Complainant should contact the Tutor or the Class Teacher in the first instance. If the concern is not resolved then the Curriculum Leader, Academic manager or Leadership Team Member is the chain of escalation </w:t>
      </w:r>
    </w:p>
    <w:p w14:paraId="41642A73" w14:textId="2C29585F" w:rsidR="00156584" w:rsidRDefault="00240244">
      <w:r w:rsidRPr="00240244">
        <w:t xml:space="preserve">• Pastoral care – for concerns relating to matters outside the classroom, the Complainant should contact the relevant Pastoral Manager or the </w:t>
      </w:r>
      <w:r w:rsidR="00156584">
        <w:t>CEO</w:t>
      </w:r>
      <w:r w:rsidRPr="00240244">
        <w:t xml:space="preserve"> responsible for Welfare &amp; Conduct. </w:t>
      </w:r>
    </w:p>
    <w:p w14:paraId="7AD9B7A3" w14:textId="0D66EF64" w:rsidR="00156584" w:rsidRDefault="00240244">
      <w:r w:rsidRPr="00240244">
        <w:t xml:space="preserve">• Disciplinary matters – a problem over any disciplinary action taken or a sanction imposed should be raised with the member of staff who imposed it in the first instance. If not resolved, the Complainant should contact the relevant Tutor, Pastoral Manager or </w:t>
      </w:r>
      <w:r w:rsidR="00156584">
        <w:t>CEO.</w:t>
      </w:r>
    </w:p>
    <w:p w14:paraId="7173DC50" w14:textId="4930025D" w:rsidR="00240244" w:rsidRDefault="00240244">
      <w:r w:rsidRPr="00240244">
        <w:t xml:space="preserve">• Financial and administrative matters – a query relating to fees, extras or other administrative matters should be raised by the Complainant with the </w:t>
      </w:r>
      <w:r w:rsidR="00156584">
        <w:t>Governors</w:t>
      </w:r>
      <w:r w:rsidRPr="00240244">
        <w:t>.</w:t>
      </w:r>
    </w:p>
    <w:p w14:paraId="206B34DD" w14:textId="77777777" w:rsidR="002F3605" w:rsidRDefault="002F3605" w:rsidP="002F3605">
      <w:pPr>
        <w:pStyle w:val="NormalWeb"/>
        <w:rPr>
          <w:rFonts w:ascii="ArialNarrow" w:hAnsi="ArialNarrow"/>
          <w:sz w:val="22"/>
          <w:szCs w:val="22"/>
        </w:rPr>
      </w:pPr>
      <w:r>
        <w:rPr>
          <w:rFonts w:ascii="ArialNarrow" w:hAnsi="ArialNarrow"/>
          <w:sz w:val="22"/>
          <w:szCs w:val="22"/>
        </w:rPr>
        <w:t>This policy will be reviewed annually</w:t>
      </w:r>
    </w:p>
    <w:p w14:paraId="4BD7C678" w14:textId="2A9AC40D" w:rsidR="002F3605" w:rsidRDefault="002F3605" w:rsidP="002F3605">
      <w:pPr>
        <w:pStyle w:val="NormalWeb"/>
        <w:rPr>
          <w:rFonts w:ascii="ArialNarrow" w:hAnsi="ArialNarrow"/>
          <w:sz w:val="22"/>
          <w:szCs w:val="22"/>
        </w:rPr>
      </w:pPr>
      <w:r>
        <w:rPr>
          <w:rFonts w:ascii="ArialNarrow" w:hAnsi="ArialNarrow"/>
          <w:sz w:val="22"/>
          <w:szCs w:val="22"/>
        </w:rPr>
        <w:t>Next review date A</w:t>
      </w:r>
      <w:r w:rsidR="00347222">
        <w:rPr>
          <w:rFonts w:ascii="ArialNarrow" w:hAnsi="ArialNarrow"/>
          <w:sz w:val="22"/>
          <w:szCs w:val="22"/>
        </w:rPr>
        <w:t>ugust</w:t>
      </w:r>
      <w:r>
        <w:rPr>
          <w:rFonts w:ascii="ArialNarrow" w:hAnsi="ArialNarrow"/>
          <w:sz w:val="22"/>
          <w:szCs w:val="22"/>
        </w:rPr>
        <w:t xml:space="preserve"> 2026</w:t>
      </w:r>
    </w:p>
    <w:p w14:paraId="40C819B9" w14:textId="243F049A" w:rsidR="002604E2" w:rsidRDefault="002604E2" w:rsidP="002F3605">
      <w:pPr>
        <w:pStyle w:val="NormalWeb"/>
        <w:rPr>
          <w:rFonts w:ascii="ArialNarrow" w:hAnsi="ArialNarrow"/>
          <w:sz w:val="22"/>
          <w:szCs w:val="22"/>
        </w:rPr>
      </w:pPr>
      <w:r>
        <w:rPr>
          <w:rFonts w:ascii="ArialNarrow" w:hAnsi="ArialNarrow"/>
          <w:sz w:val="22"/>
          <w:szCs w:val="22"/>
        </w:rPr>
        <w:t>Version 2- Reviewed August 2026- L. Carroll</w:t>
      </w:r>
    </w:p>
    <w:p w14:paraId="4072F49E" w14:textId="390A4494" w:rsidR="002604E2" w:rsidRDefault="002604E2" w:rsidP="002F3605">
      <w:pPr>
        <w:pStyle w:val="NormalWeb"/>
        <w:rPr>
          <w:rFonts w:ascii="ArialNarrow" w:hAnsi="ArialNarrow"/>
          <w:sz w:val="22"/>
          <w:szCs w:val="22"/>
        </w:rPr>
      </w:pPr>
      <w:r>
        <w:rPr>
          <w:rFonts w:ascii="ArialNarrow" w:hAnsi="ArialNarrow"/>
          <w:sz w:val="22"/>
          <w:szCs w:val="22"/>
        </w:rPr>
        <w:t>Next review date August 2027</w:t>
      </w:r>
    </w:p>
    <w:p w14:paraId="19869199" w14:textId="56F40095" w:rsidR="002604E2" w:rsidRDefault="002604E2" w:rsidP="002F3605">
      <w:pPr>
        <w:pStyle w:val="NormalWeb"/>
        <w:rPr>
          <w:rFonts w:ascii="ArialNarrow" w:hAnsi="ArialNarrow"/>
          <w:sz w:val="22"/>
          <w:szCs w:val="22"/>
        </w:rPr>
      </w:pPr>
    </w:p>
    <w:p w14:paraId="397DEFCF" w14:textId="50A9E2B6" w:rsidR="002F3605" w:rsidRDefault="002F3605"/>
    <w:sectPr w:rsidR="002F3605" w:rsidSect="0018101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29BF" w14:textId="77777777" w:rsidR="00A60098" w:rsidRDefault="00A60098" w:rsidP="0018101B">
      <w:pPr>
        <w:spacing w:after="0" w:line="240" w:lineRule="auto"/>
      </w:pPr>
      <w:r>
        <w:separator/>
      </w:r>
    </w:p>
  </w:endnote>
  <w:endnote w:type="continuationSeparator" w:id="0">
    <w:p w14:paraId="29CD8056" w14:textId="77777777" w:rsidR="00A60098" w:rsidRDefault="00A60098" w:rsidP="00181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B75E" w14:textId="77777777" w:rsidR="000673CF" w:rsidRDefault="00067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F74E" w14:textId="12D2F64B" w:rsidR="00B75A9F" w:rsidRPr="00C374C9" w:rsidRDefault="00B75A9F" w:rsidP="00B75A9F">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008E2C11" w:rsidRPr="0076122B">
        <w:rPr>
          <w:rStyle w:val="Hyperlink"/>
          <w:sz w:val="18"/>
          <w:szCs w:val="18"/>
        </w:rPr>
        <w:t>www.attheland.co.uk</w:t>
      </w:r>
    </w:hyperlink>
    <w:r w:rsidRPr="00897180">
      <w:rPr>
        <w:sz w:val="18"/>
        <w:szCs w:val="18"/>
      </w:rPr>
      <w:t xml:space="preserve">    |    e: </w:t>
    </w:r>
    <w:r w:rsidR="000673CF">
      <w:rPr>
        <w:sz w:val="18"/>
        <w:szCs w:val="18"/>
      </w:rPr>
      <w:t>attheland@outlook</w:t>
    </w:r>
    <w:r>
      <w:rPr>
        <w:sz w:val="18"/>
        <w:szCs w:val="18"/>
      </w:rPr>
      <w:t>.com</w:t>
    </w:r>
    <w:r w:rsidRPr="00897180">
      <w:rPr>
        <w:sz w:val="18"/>
        <w:szCs w:val="18"/>
      </w:rPr>
      <w:t xml:space="preserve">    |    p: </w:t>
    </w:r>
    <w:r>
      <w:rPr>
        <w:sz w:val="18"/>
        <w:szCs w:val="18"/>
      </w:rPr>
      <w:t>07969049854</w:t>
    </w:r>
  </w:p>
  <w:p w14:paraId="34A0024C" w14:textId="77777777" w:rsidR="00B75A9F" w:rsidRDefault="00B75A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421F" w14:textId="77777777" w:rsidR="000673CF" w:rsidRDefault="00067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773E" w14:textId="77777777" w:rsidR="00A60098" w:rsidRDefault="00A60098" w:rsidP="0018101B">
      <w:pPr>
        <w:spacing w:after="0" w:line="240" w:lineRule="auto"/>
      </w:pPr>
      <w:r>
        <w:separator/>
      </w:r>
    </w:p>
  </w:footnote>
  <w:footnote w:type="continuationSeparator" w:id="0">
    <w:p w14:paraId="0F2F4B04" w14:textId="77777777" w:rsidR="00A60098" w:rsidRDefault="00A60098" w:rsidP="00181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8B03" w14:textId="77777777" w:rsidR="000673CF" w:rsidRDefault="000673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A7B9" w14:textId="31F3C6E1" w:rsidR="0018101B" w:rsidRPr="007E2166" w:rsidRDefault="00A60098" w:rsidP="0018101B">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EndPr/>
      <w:sdtContent>
        <w:r w:rsidR="002F3605"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4A67D6B1" wp14:editId="4A8E446A">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4233D" w14:textId="77777777" w:rsidR="002F3605" w:rsidRDefault="002F360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A67D6B1"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CA4233D" w14:textId="77777777" w:rsidR="002F3605" w:rsidRDefault="002F360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18101B" w:rsidRPr="007E2166">
      <w:rPr>
        <w:rFonts w:ascii="Raleway" w:hAnsi="Raleway"/>
        <w:color w:val="3A7C22" w:themeColor="accent6" w:themeShade="BF"/>
        <w:sz w:val="96"/>
        <w:szCs w:val="96"/>
      </w:rPr>
      <w:t>@</w:t>
    </w:r>
  </w:p>
  <w:p w14:paraId="1511338F" w14:textId="77777777" w:rsidR="0018101B" w:rsidRPr="007E2166" w:rsidRDefault="0018101B" w:rsidP="0018101B">
    <w:pPr>
      <w:pStyle w:val="Header"/>
      <w:jc w:val="right"/>
      <w:rPr>
        <w:rFonts w:ascii="Raleway" w:hAnsi="Raleway"/>
        <w:color w:val="3A7C22" w:themeColor="accent6" w:themeShade="BF"/>
      </w:rPr>
    </w:pPr>
    <w:r w:rsidRPr="007E2166">
      <w:rPr>
        <w:rFonts w:ascii="Raleway" w:hAnsi="Raleway"/>
        <w:color w:val="3A7C22" w:themeColor="accent6" w:themeShade="BF"/>
      </w:rPr>
      <w:t>theland</w:t>
    </w:r>
  </w:p>
  <w:p w14:paraId="64AE63D0" w14:textId="77777777" w:rsidR="0018101B" w:rsidRDefault="001810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77AD" w14:textId="77777777" w:rsidR="000673CF" w:rsidRDefault="00067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A7C"/>
    <w:multiLevelType w:val="hybridMultilevel"/>
    <w:tmpl w:val="72826E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9332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1B"/>
    <w:rsid w:val="000673CF"/>
    <w:rsid w:val="00076654"/>
    <w:rsid w:val="000A7313"/>
    <w:rsid w:val="000B6796"/>
    <w:rsid w:val="00155119"/>
    <w:rsid w:val="00156584"/>
    <w:rsid w:val="0018101B"/>
    <w:rsid w:val="001C111B"/>
    <w:rsid w:val="00240244"/>
    <w:rsid w:val="002604E2"/>
    <w:rsid w:val="002F3605"/>
    <w:rsid w:val="00345932"/>
    <w:rsid w:val="00347222"/>
    <w:rsid w:val="003C6770"/>
    <w:rsid w:val="0052335F"/>
    <w:rsid w:val="005558DA"/>
    <w:rsid w:val="006A1E56"/>
    <w:rsid w:val="006A4AC9"/>
    <w:rsid w:val="006D2B34"/>
    <w:rsid w:val="00720CB8"/>
    <w:rsid w:val="00853988"/>
    <w:rsid w:val="008E2C11"/>
    <w:rsid w:val="008E66E0"/>
    <w:rsid w:val="00935C08"/>
    <w:rsid w:val="00953F70"/>
    <w:rsid w:val="009A38C8"/>
    <w:rsid w:val="009B734A"/>
    <w:rsid w:val="00A21570"/>
    <w:rsid w:val="00A60098"/>
    <w:rsid w:val="00A87596"/>
    <w:rsid w:val="00AB69E8"/>
    <w:rsid w:val="00B06791"/>
    <w:rsid w:val="00B71E60"/>
    <w:rsid w:val="00B75A9F"/>
    <w:rsid w:val="00BB1CC5"/>
    <w:rsid w:val="00C24877"/>
    <w:rsid w:val="00C93C7E"/>
    <w:rsid w:val="00CF1567"/>
    <w:rsid w:val="00D02C4C"/>
    <w:rsid w:val="00D06E84"/>
    <w:rsid w:val="00E82548"/>
    <w:rsid w:val="00EC3CF5"/>
    <w:rsid w:val="00EF3973"/>
    <w:rsid w:val="00F04D23"/>
    <w:rsid w:val="00F95989"/>
    <w:rsid w:val="00FB1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8974B"/>
  <w15:chartTrackingRefBased/>
  <w15:docId w15:val="{683623B6-6633-44AE-9BBB-D124D962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01B"/>
    <w:rPr>
      <w:rFonts w:eastAsiaTheme="majorEastAsia" w:cstheme="majorBidi"/>
      <w:color w:val="272727" w:themeColor="text1" w:themeTint="D8"/>
    </w:rPr>
  </w:style>
  <w:style w:type="paragraph" w:styleId="Title">
    <w:name w:val="Title"/>
    <w:basedOn w:val="Normal"/>
    <w:next w:val="Normal"/>
    <w:link w:val="TitleChar"/>
    <w:uiPriority w:val="10"/>
    <w:qFormat/>
    <w:rsid w:val="00181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01B"/>
    <w:pPr>
      <w:spacing w:before="160"/>
      <w:jc w:val="center"/>
    </w:pPr>
    <w:rPr>
      <w:i/>
      <w:iCs/>
      <w:color w:val="404040" w:themeColor="text1" w:themeTint="BF"/>
    </w:rPr>
  </w:style>
  <w:style w:type="character" w:customStyle="1" w:styleId="QuoteChar">
    <w:name w:val="Quote Char"/>
    <w:basedOn w:val="DefaultParagraphFont"/>
    <w:link w:val="Quote"/>
    <w:uiPriority w:val="29"/>
    <w:rsid w:val="0018101B"/>
    <w:rPr>
      <w:i/>
      <w:iCs/>
      <w:color w:val="404040" w:themeColor="text1" w:themeTint="BF"/>
    </w:rPr>
  </w:style>
  <w:style w:type="paragraph" w:styleId="ListParagraph">
    <w:name w:val="List Paragraph"/>
    <w:basedOn w:val="Normal"/>
    <w:uiPriority w:val="34"/>
    <w:qFormat/>
    <w:rsid w:val="0018101B"/>
    <w:pPr>
      <w:ind w:left="720"/>
      <w:contextualSpacing/>
    </w:pPr>
  </w:style>
  <w:style w:type="character" w:styleId="IntenseEmphasis">
    <w:name w:val="Intense Emphasis"/>
    <w:basedOn w:val="DefaultParagraphFont"/>
    <w:uiPriority w:val="21"/>
    <w:qFormat/>
    <w:rsid w:val="0018101B"/>
    <w:rPr>
      <w:i/>
      <w:iCs/>
      <w:color w:val="0F4761" w:themeColor="accent1" w:themeShade="BF"/>
    </w:rPr>
  </w:style>
  <w:style w:type="paragraph" w:styleId="IntenseQuote">
    <w:name w:val="Intense Quote"/>
    <w:basedOn w:val="Normal"/>
    <w:next w:val="Normal"/>
    <w:link w:val="IntenseQuoteChar"/>
    <w:uiPriority w:val="30"/>
    <w:qFormat/>
    <w:rsid w:val="00181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01B"/>
    <w:rPr>
      <w:i/>
      <w:iCs/>
      <w:color w:val="0F4761" w:themeColor="accent1" w:themeShade="BF"/>
    </w:rPr>
  </w:style>
  <w:style w:type="character" w:styleId="IntenseReference">
    <w:name w:val="Intense Reference"/>
    <w:basedOn w:val="DefaultParagraphFont"/>
    <w:uiPriority w:val="32"/>
    <w:qFormat/>
    <w:rsid w:val="0018101B"/>
    <w:rPr>
      <w:b/>
      <w:bCs/>
      <w:smallCaps/>
      <w:color w:val="0F4761" w:themeColor="accent1" w:themeShade="BF"/>
      <w:spacing w:val="5"/>
    </w:rPr>
  </w:style>
  <w:style w:type="paragraph" w:styleId="Header">
    <w:name w:val="header"/>
    <w:basedOn w:val="Normal"/>
    <w:link w:val="HeaderChar"/>
    <w:uiPriority w:val="99"/>
    <w:unhideWhenUsed/>
    <w:rsid w:val="00181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01B"/>
  </w:style>
  <w:style w:type="paragraph" w:styleId="Footer">
    <w:name w:val="footer"/>
    <w:basedOn w:val="Normal"/>
    <w:link w:val="FooterChar"/>
    <w:uiPriority w:val="99"/>
    <w:unhideWhenUsed/>
    <w:rsid w:val="00181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01B"/>
  </w:style>
  <w:style w:type="paragraph" w:styleId="NormalWeb">
    <w:name w:val="Normal (Web)"/>
    <w:basedOn w:val="Normal"/>
    <w:uiPriority w:val="99"/>
    <w:unhideWhenUsed/>
    <w:rsid w:val="0018101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75A9F"/>
    <w:rPr>
      <w:color w:val="467886" w:themeColor="hyperlink"/>
      <w:u w:val="single"/>
    </w:rPr>
  </w:style>
  <w:style w:type="character" w:styleId="UnresolvedMention">
    <w:name w:val="Unresolved Mention"/>
    <w:basedOn w:val="DefaultParagraphFont"/>
    <w:uiPriority w:val="99"/>
    <w:semiHidden/>
    <w:unhideWhenUsed/>
    <w:rsid w:val="000673CF"/>
    <w:rPr>
      <w:color w:val="605E5C"/>
      <w:shd w:val="clear" w:color="auto" w:fill="E1DFDD"/>
    </w:rPr>
  </w:style>
  <w:style w:type="character" w:styleId="BookTitle">
    <w:name w:val="Book Title"/>
    <w:basedOn w:val="DefaultParagraphFont"/>
    <w:uiPriority w:val="33"/>
    <w:qFormat/>
    <w:rsid w:val="00AB69E8"/>
    <w:rPr>
      <w:b/>
      <w:bCs/>
      <w:i/>
      <w:iCs/>
      <w:spacing w:val="5"/>
    </w:rPr>
  </w:style>
  <w:style w:type="paragraph" w:styleId="Caption">
    <w:name w:val="caption"/>
    <w:basedOn w:val="Normal"/>
    <w:next w:val="Normal"/>
    <w:uiPriority w:val="35"/>
    <w:semiHidden/>
    <w:unhideWhenUsed/>
    <w:qFormat/>
    <w:rsid w:val="00AB69E8"/>
    <w:pPr>
      <w:spacing w:after="200" w:line="240" w:lineRule="auto"/>
    </w:pPr>
    <w:rPr>
      <w:i/>
      <w:iCs/>
      <w:color w:val="0E2841" w:themeColor="text2"/>
      <w:sz w:val="18"/>
      <w:szCs w:val="18"/>
    </w:rPr>
  </w:style>
  <w:style w:type="character" w:styleId="Emphasis">
    <w:name w:val="Emphasis"/>
    <w:basedOn w:val="DefaultParagraphFont"/>
    <w:uiPriority w:val="20"/>
    <w:qFormat/>
    <w:rsid w:val="00AB69E8"/>
    <w:rPr>
      <w:i/>
      <w:iCs/>
    </w:rPr>
  </w:style>
  <w:style w:type="paragraph" w:styleId="NoSpacing">
    <w:name w:val="No Spacing"/>
    <w:uiPriority w:val="1"/>
    <w:qFormat/>
    <w:rsid w:val="00AB69E8"/>
    <w:pPr>
      <w:spacing w:after="0" w:line="240" w:lineRule="auto"/>
    </w:pPr>
  </w:style>
  <w:style w:type="character" w:styleId="Strong">
    <w:name w:val="Strong"/>
    <w:basedOn w:val="DefaultParagraphFont"/>
    <w:uiPriority w:val="22"/>
    <w:qFormat/>
    <w:rsid w:val="00AB69E8"/>
    <w:rPr>
      <w:b/>
      <w:bCs/>
    </w:rPr>
  </w:style>
  <w:style w:type="character" w:styleId="SubtleEmphasis">
    <w:name w:val="Subtle Emphasis"/>
    <w:basedOn w:val="DefaultParagraphFont"/>
    <w:uiPriority w:val="19"/>
    <w:qFormat/>
    <w:rsid w:val="00AB69E8"/>
    <w:rPr>
      <w:i/>
      <w:iCs/>
      <w:color w:val="404040" w:themeColor="text1" w:themeTint="BF"/>
    </w:rPr>
  </w:style>
  <w:style w:type="character" w:styleId="SubtleReference">
    <w:name w:val="Subtle Reference"/>
    <w:basedOn w:val="DefaultParagraphFont"/>
    <w:uiPriority w:val="31"/>
    <w:qFormat/>
    <w:rsid w:val="00AB69E8"/>
    <w:rPr>
      <w:smallCaps/>
      <w:color w:val="5A5A5A" w:themeColor="text1" w:themeTint="A5"/>
    </w:rPr>
  </w:style>
  <w:style w:type="paragraph" w:styleId="TOCHeading">
    <w:name w:val="TOC Heading"/>
    <w:basedOn w:val="Heading1"/>
    <w:next w:val="Normal"/>
    <w:uiPriority w:val="39"/>
    <w:semiHidden/>
    <w:unhideWhenUsed/>
    <w:qFormat/>
    <w:rsid w:val="00AB69E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8A7C3-5102-477D-A903-4C8ADBF4D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2719</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9</cp:revision>
  <dcterms:created xsi:type="dcterms:W3CDTF">2025-07-25T06:22:00Z</dcterms:created>
  <dcterms:modified xsi:type="dcterms:W3CDTF">2026-08-11T16:12:00Z</dcterms:modified>
</cp:coreProperties>
</file>